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1454B" w14:textId="0116769F" w:rsidR="004E1498" w:rsidRDefault="006F7CD7" w:rsidP="00321172">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A4749C">
        <w:rPr>
          <w:rFonts w:eastAsia="Times New Roman" w:cs="Times New Roman"/>
          <w:lang w:eastAsia="cs-CZ"/>
        </w:rPr>
        <w:t>6</w:t>
      </w:r>
      <w:r w:rsidR="00534E6F">
        <w:rPr>
          <w:rFonts w:eastAsia="Times New Roman" w:cs="Times New Roman"/>
          <w:lang w:eastAsia="cs-CZ"/>
        </w:rPr>
        <w:t xml:space="preserve"> Zadávací dokumentace</w:t>
      </w:r>
    </w:p>
    <w:p w14:paraId="6EFC06E4" w14:textId="51DEC9B7" w:rsidR="004E1498" w:rsidRPr="006062F9" w:rsidRDefault="009A0078" w:rsidP="00321172">
      <w:pPr>
        <w:pStyle w:val="Nzev"/>
        <w:keepLines w:val="0"/>
        <w:widowControl w:val="0"/>
        <w:suppressAutoHyphens w:val="0"/>
      </w:pPr>
      <w:r w:rsidRPr="006062F9">
        <w:t xml:space="preserve">Smlouva o </w:t>
      </w:r>
      <w:r w:rsidR="00A52B36" w:rsidRPr="006062F9">
        <w:t>poskytování služeb</w:t>
      </w:r>
      <w:r w:rsidR="00503B7A" w:rsidRPr="006062F9">
        <w:t xml:space="preserve"> </w:t>
      </w:r>
    </w:p>
    <w:p w14:paraId="36590FA2" w14:textId="13265869" w:rsidR="00503B7A" w:rsidRPr="00534E6F" w:rsidRDefault="00503B7A" w:rsidP="006E0479">
      <w:pPr>
        <w:pStyle w:val="Podnadpissmlouva"/>
        <w:rPr>
          <w:highlight w:val="green"/>
        </w:rPr>
      </w:pPr>
      <w:r w:rsidRPr="00534E6F">
        <w:rPr>
          <w:highlight w:val="yellow"/>
        </w:rPr>
        <w:t xml:space="preserve">Číslo smlouvy </w:t>
      </w:r>
      <w:r w:rsidR="00E174B0" w:rsidRPr="00534E6F">
        <w:rPr>
          <w:highlight w:val="yellow"/>
        </w:rPr>
        <w:t>O</w:t>
      </w:r>
      <w:r w:rsidRPr="00534E6F">
        <w:rPr>
          <w:highlight w:val="yellow"/>
        </w:rPr>
        <w:t>bjednatele</w:t>
      </w:r>
      <w:r w:rsidR="00042631" w:rsidRPr="00534E6F">
        <w:rPr>
          <w:highlight w:val="yellow"/>
        </w:rPr>
        <w:t xml:space="preserve">: </w:t>
      </w:r>
      <w:r w:rsidR="008B24C9" w:rsidRPr="00534E6F">
        <w:rPr>
          <w:rFonts w:cstheme="minorHAnsi"/>
          <w:highlight w:val="yellow"/>
        </w:rPr>
        <w:t>[DOPLNÍ OBJEDNATEL PŘI PODPISU SMLOUVY]</w:t>
      </w:r>
      <w:r w:rsidR="008B24C9" w:rsidRPr="00534E6F">
        <w:rPr>
          <w:highlight w:val="yellow"/>
        </w:rPr>
        <w:br/>
      </w:r>
      <w:r w:rsidRPr="00534E6F">
        <w:rPr>
          <w:highlight w:val="green"/>
        </w:rPr>
        <w:t xml:space="preserve">Číslo smlouvy </w:t>
      </w:r>
      <w:r w:rsidR="004E7B39" w:rsidRPr="00534E6F">
        <w:rPr>
          <w:highlight w:val="green"/>
        </w:rPr>
        <w:t>Poskytovatel</w:t>
      </w:r>
      <w:r w:rsidRPr="00534E6F">
        <w:rPr>
          <w:highlight w:val="green"/>
        </w:rPr>
        <w:t>e</w:t>
      </w:r>
      <w:r w:rsidR="00042631" w:rsidRPr="00534E6F">
        <w:rPr>
          <w:highlight w:val="green"/>
        </w:rPr>
        <w:t xml:space="preserve">: </w:t>
      </w:r>
      <w:r w:rsidR="008B24C9" w:rsidRPr="00534E6F">
        <w:rPr>
          <w:highlight w:val="green"/>
        </w:rPr>
        <w:t>[DOPLNÍ POSKYTOVATEL]</w:t>
      </w:r>
    </w:p>
    <w:p w14:paraId="55A13EF4" w14:textId="77777777" w:rsidR="004E1498" w:rsidRPr="00534E6F" w:rsidRDefault="004E1498" w:rsidP="00321172">
      <w:pPr>
        <w:widowControl w:val="0"/>
        <w:overflowPunct w:val="0"/>
        <w:autoSpaceDE w:val="0"/>
        <w:autoSpaceDN w:val="0"/>
        <w:adjustRightInd w:val="0"/>
        <w:spacing w:after="0" w:line="240" w:lineRule="auto"/>
        <w:textAlignment w:val="baseline"/>
        <w:rPr>
          <w:rFonts w:eastAsia="Times New Roman" w:cs="Times New Roman"/>
          <w:lang w:eastAsia="cs-CZ"/>
        </w:rPr>
      </w:pPr>
      <w:r w:rsidRPr="00534E6F">
        <w:rPr>
          <w:rFonts w:eastAsia="Times New Roman" w:cs="Times New Roman"/>
          <w:lang w:eastAsia="cs-CZ"/>
        </w:rPr>
        <w:t>uzavřená podle ustanovení § 2586 a násl. zákona č. 89/2012 Sb., občanský zákoník, ve znění pozdějších předpisů (dále jen „</w:t>
      </w:r>
      <w:r w:rsidRPr="006E0479">
        <w:rPr>
          <w:rStyle w:val="Kurzvatun"/>
          <w:rFonts w:eastAsiaTheme="minorHAnsi"/>
        </w:rPr>
        <w:t>Občanský zákoník</w:t>
      </w:r>
      <w:r w:rsidRPr="00534E6F">
        <w:rPr>
          <w:rFonts w:eastAsia="Times New Roman" w:cs="Times New Roman"/>
          <w:lang w:eastAsia="cs-CZ"/>
        </w:rPr>
        <w:t>“)</w:t>
      </w:r>
    </w:p>
    <w:p w14:paraId="3C9F0388" w14:textId="77777777" w:rsidR="006E0479" w:rsidRDefault="006E0479" w:rsidP="006E0479">
      <w:pPr>
        <w:pStyle w:val="Objednatel"/>
        <w:rPr>
          <w:rStyle w:val="Siln"/>
        </w:rPr>
      </w:pPr>
    </w:p>
    <w:p w14:paraId="5D814A13" w14:textId="1884E056" w:rsidR="004E1498" w:rsidRPr="00534E6F" w:rsidRDefault="004E1498" w:rsidP="006E0479">
      <w:pPr>
        <w:pStyle w:val="Objednatel"/>
      </w:pPr>
      <w:r w:rsidRPr="006E0479">
        <w:rPr>
          <w:rStyle w:val="Siln"/>
        </w:rPr>
        <w:t>Objednatel:</w:t>
      </w:r>
      <w:r w:rsidR="006203C3" w:rsidRPr="00534E6F">
        <w:tab/>
      </w:r>
      <w:r w:rsidRPr="006E0479">
        <w:rPr>
          <w:rStyle w:val="Siln"/>
        </w:rPr>
        <w:t xml:space="preserve">Správa </w:t>
      </w:r>
      <w:r w:rsidR="006F7CD7" w:rsidRPr="006E0479">
        <w:rPr>
          <w:rStyle w:val="Siln"/>
        </w:rPr>
        <w:t>železnic</w:t>
      </w:r>
      <w:r w:rsidRPr="006E0479">
        <w:rPr>
          <w:rStyle w:val="Siln"/>
        </w:rPr>
        <w:t>, státní organizace</w:t>
      </w:r>
    </w:p>
    <w:p w14:paraId="44039C16" w14:textId="2938CCF6" w:rsidR="004E1498" w:rsidRPr="00534E6F" w:rsidRDefault="004E1498" w:rsidP="006E0479">
      <w:pPr>
        <w:pStyle w:val="Identifikace"/>
      </w:pPr>
      <w:r w:rsidRPr="00534E6F">
        <w:t>zapsaná v obchodním rejstříku vedeném Městským soudem v Praze pod sp. zn. A 48384</w:t>
      </w:r>
    </w:p>
    <w:p w14:paraId="5987C205" w14:textId="031BB22B" w:rsidR="004E1498" w:rsidRPr="00534E6F" w:rsidRDefault="004E1498" w:rsidP="006E0479">
      <w:pPr>
        <w:pStyle w:val="Identifikace"/>
      </w:pPr>
      <w:r w:rsidRPr="00534E6F">
        <w:t>Praha 1 - Nové Město, Dlážděná 1003/7, PSČ 110 00</w:t>
      </w:r>
    </w:p>
    <w:p w14:paraId="482B2557" w14:textId="588EC2F5" w:rsidR="004E1498" w:rsidRPr="00534E6F" w:rsidRDefault="004E1498" w:rsidP="006E0479">
      <w:pPr>
        <w:pStyle w:val="Identifikace"/>
      </w:pPr>
      <w:r w:rsidRPr="00534E6F">
        <w:t>IČO 70994234, DIČ CZ70994234</w:t>
      </w:r>
    </w:p>
    <w:p w14:paraId="3A44472F" w14:textId="5600B67C" w:rsidR="004E1498" w:rsidRPr="00534E6F" w:rsidRDefault="004E1498" w:rsidP="006E0479">
      <w:pPr>
        <w:pStyle w:val="Identifikace"/>
      </w:pPr>
      <w:r w:rsidRPr="00534E6F">
        <w:t xml:space="preserve">zastoupená </w:t>
      </w:r>
      <w:r w:rsidR="00534E6F" w:rsidRPr="006E0479">
        <w:rPr>
          <w:b/>
        </w:rPr>
        <w:t xml:space="preserve">Bc. Jiřím Svobodou, MBA, </w:t>
      </w:r>
      <w:r w:rsidR="00534E6F" w:rsidRPr="006E0479">
        <w:rPr>
          <w:bCs/>
        </w:rPr>
        <w:t>generálním ředitelem</w:t>
      </w:r>
    </w:p>
    <w:p w14:paraId="288BE545" w14:textId="2FDD82FC" w:rsidR="008E1E86" w:rsidRPr="00534E6F" w:rsidRDefault="00E73DA0" w:rsidP="006E0479">
      <w:pPr>
        <w:pStyle w:val="Objednatel"/>
        <w:rPr>
          <w:highlight w:val="green"/>
        </w:rPr>
      </w:pPr>
      <w:r w:rsidRPr="006E0479">
        <w:rPr>
          <w:rStyle w:val="Siln"/>
        </w:rPr>
        <w:t>Poskytovatel</w:t>
      </w:r>
      <w:r w:rsidR="008E1E86" w:rsidRPr="006E0479">
        <w:rPr>
          <w:rStyle w:val="Siln"/>
        </w:rPr>
        <w:t>:</w:t>
      </w:r>
      <w:r w:rsidR="006203C3" w:rsidRPr="00534E6F">
        <w:rPr>
          <w:b/>
        </w:rPr>
        <w:tab/>
      </w:r>
      <w:r w:rsidR="008E1E86" w:rsidRPr="006E0479">
        <w:rPr>
          <w:rStyle w:val="Siln"/>
          <w:highlight w:val="green"/>
        </w:rPr>
        <w:t>jméno osoby/název firmy</w:t>
      </w:r>
      <w:r w:rsidR="008B24C9" w:rsidRPr="006E0479">
        <w:rPr>
          <w:rStyle w:val="Siln"/>
          <w:highlight w:val="green"/>
        </w:rPr>
        <w:t xml:space="preserve"> [DOPLNÍ POSKYTOVATEL]</w:t>
      </w:r>
    </w:p>
    <w:p w14:paraId="19E73E8B" w14:textId="5FF6BB49" w:rsidR="008E1E86" w:rsidRPr="00534E6F" w:rsidRDefault="008E1E86" w:rsidP="006E0479">
      <w:pPr>
        <w:pStyle w:val="Identifikace"/>
        <w:rPr>
          <w:highlight w:val="green"/>
        </w:rPr>
      </w:pPr>
      <w:r w:rsidRPr="00534E6F">
        <w:rPr>
          <w:highlight w:val="green"/>
        </w:rPr>
        <w:t>údaje o zápisu v evidenci</w:t>
      </w:r>
    </w:p>
    <w:p w14:paraId="57570FFE" w14:textId="758C0DBD" w:rsidR="008E1E86" w:rsidRPr="00534E6F" w:rsidRDefault="008E1E86" w:rsidP="006E0479">
      <w:pPr>
        <w:pStyle w:val="Identifikace"/>
        <w:rPr>
          <w:highlight w:val="green"/>
        </w:rPr>
      </w:pPr>
      <w:r w:rsidRPr="00534E6F">
        <w:rPr>
          <w:highlight w:val="green"/>
        </w:rPr>
        <w:t>Sídlo:</w:t>
      </w:r>
    </w:p>
    <w:p w14:paraId="420D77A3" w14:textId="754F9A40" w:rsidR="008E1E86" w:rsidRPr="00534E6F" w:rsidRDefault="008E1E86" w:rsidP="006E0479">
      <w:pPr>
        <w:pStyle w:val="Identifikace"/>
        <w:rPr>
          <w:highlight w:val="green"/>
        </w:rPr>
      </w:pPr>
      <w:r w:rsidRPr="00534E6F">
        <w:rPr>
          <w:highlight w:val="green"/>
        </w:rPr>
        <w:t>IČO ……………………, DIČ …………………</w:t>
      </w:r>
    </w:p>
    <w:p w14:paraId="19B3856E" w14:textId="0ECDFFF4" w:rsidR="008E1E86" w:rsidRPr="00534E6F" w:rsidRDefault="008E1E86" w:rsidP="006E0479">
      <w:pPr>
        <w:pStyle w:val="Identifikace"/>
        <w:rPr>
          <w:highlight w:val="green"/>
        </w:rPr>
      </w:pPr>
      <w:r w:rsidRPr="00534E6F">
        <w:rPr>
          <w:highlight w:val="green"/>
        </w:rPr>
        <w:t xml:space="preserve">Bankovní </w:t>
      </w:r>
      <w:r w:rsidR="00F664E5" w:rsidRPr="00534E6F">
        <w:rPr>
          <w:highlight w:val="green"/>
        </w:rPr>
        <w:t>spojení: …</w:t>
      </w:r>
      <w:r w:rsidRPr="00534E6F">
        <w:rPr>
          <w:highlight w:val="green"/>
        </w:rPr>
        <w:t>…………</w:t>
      </w:r>
      <w:proofErr w:type="gramStart"/>
      <w:r w:rsidRPr="00534E6F">
        <w:rPr>
          <w:highlight w:val="green"/>
        </w:rPr>
        <w:t>…</w:t>
      </w:r>
      <w:r w:rsidR="00F664E5" w:rsidRPr="00534E6F">
        <w:rPr>
          <w:highlight w:val="green"/>
        </w:rPr>
        <w:t>….</w:t>
      </w:r>
      <w:proofErr w:type="gramEnd"/>
      <w:r w:rsidRPr="00534E6F">
        <w:rPr>
          <w:highlight w:val="green"/>
        </w:rPr>
        <w:t>.</w:t>
      </w:r>
    </w:p>
    <w:p w14:paraId="17127EF1" w14:textId="4032110A" w:rsidR="008E1E86" w:rsidRPr="00534E6F" w:rsidRDefault="008E1E86" w:rsidP="006E0479">
      <w:pPr>
        <w:pStyle w:val="Identifikace"/>
        <w:rPr>
          <w:highlight w:val="green"/>
        </w:rPr>
      </w:pPr>
      <w:r w:rsidRPr="00534E6F">
        <w:rPr>
          <w:highlight w:val="green"/>
        </w:rPr>
        <w:t xml:space="preserve">Číslo </w:t>
      </w:r>
      <w:r w:rsidR="00F664E5" w:rsidRPr="00534E6F">
        <w:rPr>
          <w:highlight w:val="green"/>
        </w:rPr>
        <w:t>účtu: …</w:t>
      </w:r>
      <w:r w:rsidRPr="00534E6F">
        <w:rPr>
          <w:highlight w:val="green"/>
        </w:rPr>
        <w:t>…………………</w:t>
      </w:r>
      <w:r w:rsidR="00F664E5" w:rsidRPr="00534E6F">
        <w:rPr>
          <w:highlight w:val="green"/>
        </w:rPr>
        <w:t>……</w:t>
      </w:r>
      <w:r w:rsidRPr="00534E6F">
        <w:rPr>
          <w:highlight w:val="green"/>
        </w:rPr>
        <w:t>.</w:t>
      </w:r>
    </w:p>
    <w:p w14:paraId="3B9C9CF2" w14:textId="5BC47F94" w:rsidR="008E1E86" w:rsidRPr="00534E6F" w:rsidRDefault="008E1E86" w:rsidP="006E0479">
      <w:pPr>
        <w:pStyle w:val="Identifikace"/>
      </w:pPr>
      <w:r w:rsidRPr="00534E6F">
        <w:rPr>
          <w:highlight w:val="green"/>
        </w:rPr>
        <w:t>údaje o statutárním orgánu nebo jiné oprávněné osobě</w:t>
      </w:r>
    </w:p>
    <w:p w14:paraId="183AF9BC" w14:textId="686C5C7D" w:rsidR="008E1E86" w:rsidRPr="00534E6F" w:rsidRDefault="00604869" w:rsidP="00C12CB0">
      <w:pPr>
        <w:widowControl w:val="0"/>
        <w:overflowPunct w:val="0"/>
        <w:autoSpaceDE w:val="0"/>
        <w:autoSpaceDN w:val="0"/>
        <w:adjustRightInd w:val="0"/>
        <w:spacing w:line="240" w:lineRule="auto"/>
        <w:textAlignment w:val="baseline"/>
        <w:rPr>
          <w:rFonts w:eastAsia="Times New Roman" w:cs="Times New Roman"/>
          <w:i/>
          <w:lang w:eastAsia="cs-CZ"/>
        </w:rPr>
      </w:pPr>
      <w:r w:rsidRPr="00534E6F">
        <w:rPr>
          <w:rFonts w:eastAsia="Times New Roman" w:cs="Times New Roman"/>
          <w:iCs/>
          <w:lang w:eastAsia="cs-CZ"/>
        </w:rPr>
        <w:t>(společně dále též jako „</w:t>
      </w:r>
      <w:r w:rsidRPr="006E0479">
        <w:rPr>
          <w:rStyle w:val="Kurzvatun"/>
          <w:rFonts w:eastAsiaTheme="minorHAnsi"/>
        </w:rPr>
        <w:t>Smluvní strany</w:t>
      </w:r>
      <w:r w:rsidRPr="00534E6F">
        <w:rPr>
          <w:rFonts w:eastAsia="Times New Roman" w:cs="Times New Roman"/>
          <w:iCs/>
          <w:lang w:eastAsia="cs-CZ"/>
        </w:rPr>
        <w:t>“)</w:t>
      </w:r>
      <w:r w:rsidR="008E1E86" w:rsidRPr="00534E6F">
        <w:rPr>
          <w:rFonts w:eastAsia="Times New Roman" w:cs="Times New Roman"/>
          <w:i/>
          <w:lang w:eastAsia="cs-CZ"/>
        </w:rPr>
        <w:tab/>
      </w:r>
      <w:r w:rsidR="008E1E86" w:rsidRPr="00534E6F">
        <w:rPr>
          <w:rFonts w:eastAsia="Times New Roman" w:cs="Times New Roman"/>
          <w:i/>
          <w:lang w:eastAsia="cs-CZ"/>
        </w:rPr>
        <w:tab/>
      </w:r>
    </w:p>
    <w:p w14:paraId="1D512A1D" w14:textId="0F9FFE50" w:rsidR="006062F9" w:rsidRPr="006062F9" w:rsidRDefault="004E1498" w:rsidP="006E0479">
      <w:pPr>
        <w:pStyle w:val="Preambule"/>
      </w:pPr>
      <w:r w:rsidRPr="004E1498">
        <w:t xml:space="preserve">Tato smlouva je uzavřena na základě výsledků </w:t>
      </w:r>
      <w:r w:rsidRPr="006E0479">
        <w:t>zadávacího</w:t>
      </w:r>
      <w:r w:rsidRPr="003B0DCB">
        <w:t xml:space="preserve"> řízení</w:t>
      </w:r>
      <w:r w:rsidRPr="004E1498">
        <w:t xml:space="preserve"> veřejné zakázky s názvem </w:t>
      </w:r>
      <w:r w:rsidR="006062F9" w:rsidRPr="006062F9">
        <w:rPr>
          <w:b/>
        </w:rPr>
        <w:t>„</w:t>
      </w:r>
      <w:r w:rsidR="003B0DCB">
        <w:rPr>
          <w:b/>
        </w:rPr>
        <w:t>Kondiční ozdravné pobyty zaměstnanců</w:t>
      </w:r>
      <w:r w:rsidR="006062F9" w:rsidRPr="006062F9">
        <w:t xml:space="preserve">“, č. j. veřejné zakázky: </w:t>
      </w:r>
      <w:r w:rsidR="00154722">
        <w:t>86717/2023-SŽ-GŘ-O8</w:t>
      </w:r>
      <w:r w:rsidR="006062F9" w:rsidRPr="006062F9">
        <w:t xml:space="preserve"> (dále jen „</w:t>
      </w:r>
      <w:r w:rsidR="00E64568" w:rsidRPr="006E0479">
        <w:rPr>
          <w:rStyle w:val="Kurzvatun"/>
          <w:rFonts w:eastAsiaTheme="minorHAnsi"/>
        </w:rPr>
        <w:t xml:space="preserve">Veřejná </w:t>
      </w:r>
      <w:r w:rsidR="006062F9" w:rsidRPr="006E0479">
        <w:rPr>
          <w:rStyle w:val="Kurzvatun"/>
          <w:rFonts w:eastAsiaTheme="minorHAnsi"/>
        </w:rPr>
        <w:t>zakázka</w:t>
      </w:r>
      <w:r w:rsidR="006062F9" w:rsidRPr="006062F9">
        <w:t xml:space="preserve">“). Jednotlivá ustanovení této smlouvy tak budou vykládána v souladu se zadávacími podmínkami </w:t>
      </w:r>
      <w:r w:rsidR="00A07644">
        <w:t>V</w:t>
      </w:r>
      <w:r w:rsidR="00A07644" w:rsidRPr="006062F9">
        <w:t xml:space="preserve">eřejné </w:t>
      </w:r>
      <w:r w:rsidR="006062F9" w:rsidRPr="006062F9">
        <w:t xml:space="preserve">zakázky. </w:t>
      </w:r>
    </w:p>
    <w:p w14:paraId="642B196F" w14:textId="13C14B28" w:rsidR="004E1498" w:rsidRPr="00950C1F" w:rsidRDefault="00E73DA0" w:rsidP="00321172">
      <w:pPr>
        <w:pStyle w:val="Nadpis1"/>
        <w:widowControl w:val="0"/>
        <w:suppressAutoHyphens w:val="0"/>
      </w:pPr>
      <w:r>
        <w:t>Služby</w:t>
      </w:r>
    </w:p>
    <w:p w14:paraId="75B8D031" w14:textId="4552A603" w:rsidR="004E1498" w:rsidRPr="006062F9" w:rsidRDefault="00E73DA0" w:rsidP="006E0479">
      <w:pPr>
        <w:pStyle w:val="Nadpis2"/>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321172">
      <w:pPr>
        <w:pStyle w:val="Nadpis1"/>
        <w:widowControl w:val="0"/>
        <w:suppressAutoHyphens w:val="0"/>
        <w:rPr>
          <w:rFonts w:eastAsia="Times New Roman"/>
          <w:lang w:eastAsia="cs-CZ"/>
        </w:rPr>
      </w:pPr>
      <w:r>
        <w:rPr>
          <w:rFonts w:eastAsia="Times New Roman"/>
          <w:lang w:eastAsia="cs-CZ"/>
        </w:rPr>
        <w:t>Předmět služeb</w:t>
      </w:r>
    </w:p>
    <w:p w14:paraId="4F745ECC" w14:textId="47F56332" w:rsidR="006E37CB" w:rsidRDefault="004E1498" w:rsidP="006E37CB">
      <w:pPr>
        <w:pStyle w:val="Nadpis2"/>
      </w:pPr>
      <w:r w:rsidRPr="006062F9">
        <w:t xml:space="preserve">Předmětem </w:t>
      </w:r>
      <w:r w:rsidR="00E73DA0" w:rsidRPr="006062F9">
        <w:t>služeb</w:t>
      </w:r>
      <w:r w:rsidR="006E37CB" w:rsidRPr="006E37CB">
        <w:t xml:space="preserve"> je komplexní zajištění kondičních ozdravných pobytů pro zaměstnance </w:t>
      </w:r>
      <w:r w:rsidR="006E37CB">
        <w:t>Objednatele</w:t>
      </w:r>
      <w:r w:rsidR="006E37CB" w:rsidRPr="006E37CB">
        <w:t xml:space="preserve"> pro rok 2024 (dále jen „kondiční pobyt“</w:t>
      </w:r>
      <w:r w:rsidR="006E37CB">
        <w:t xml:space="preserve"> nebo „pobyt“</w:t>
      </w:r>
      <w:r w:rsidR="006E37CB" w:rsidRPr="006E37CB">
        <w:t xml:space="preserve">) v rozsahu dle níže uvedené specifikace a v členění ve čtyřech (4) zařízeních na území České republiky. Kondičním pobytem se rozumí preventivně ozdravný program lázeňského typu se zajištěným ubytováním a stravováním ve smyslu níže stanovených parametrů. Předběžný předpokládaný počet účastníků kondičních ozdravných pobytů je 3 000 zaměstnanců </w:t>
      </w:r>
      <w:r w:rsidR="006E37CB">
        <w:t>Objednatele</w:t>
      </w:r>
      <w:r w:rsidR="006E37CB" w:rsidRPr="006E37CB">
        <w:t xml:space="preserve"> (dále jen „účastníci“)</w:t>
      </w:r>
    </w:p>
    <w:p w14:paraId="3E65AA86" w14:textId="64957810" w:rsidR="002A67D9" w:rsidRDefault="002A67D9" w:rsidP="003C1397">
      <w:pPr>
        <w:pStyle w:val="Nadpis2"/>
        <w:numPr>
          <w:ilvl w:val="0"/>
          <w:numId w:val="0"/>
        </w:numPr>
        <w:ind w:left="709"/>
      </w:pPr>
      <w:r>
        <w:lastRenderedPageBreak/>
        <w:t>.</w:t>
      </w:r>
    </w:p>
    <w:p w14:paraId="03F039C6" w14:textId="325FCFC8" w:rsidR="004E1498" w:rsidRPr="006062F9" w:rsidRDefault="004E1498" w:rsidP="002A67D9">
      <w:pPr>
        <w:pStyle w:val="Nadpis2"/>
        <w:widowControl w:val="0"/>
        <w:numPr>
          <w:ilvl w:val="0"/>
          <w:numId w:val="0"/>
        </w:numPr>
      </w:pPr>
    </w:p>
    <w:p w14:paraId="31E5226B" w14:textId="4FE914D6" w:rsidR="004E1498" w:rsidRPr="0091705B" w:rsidRDefault="00C30076" w:rsidP="00321172">
      <w:pPr>
        <w:pStyle w:val="Nadpis2"/>
        <w:widowControl w:val="0"/>
        <w:rPr>
          <w:b/>
        </w:rPr>
      </w:pPr>
      <w:r w:rsidRPr="0091705B">
        <w:rPr>
          <w:b/>
        </w:rPr>
        <w:t>Požadavky Objednatele na předmět Služeb:</w:t>
      </w:r>
    </w:p>
    <w:p w14:paraId="613B2E65" w14:textId="77777777" w:rsidR="00C30076" w:rsidRDefault="00C30076" w:rsidP="00C30076">
      <w:pPr>
        <w:pStyle w:val="Nadpis3"/>
      </w:pPr>
      <w:r w:rsidRPr="00D23448">
        <w:t>Délka kondičního ozdravného pobytu bude činit 12 dní (11 nocí);</w:t>
      </w:r>
    </w:p>
    <w:p w14:paraId="366FD61F" w14:textId="77777777" w:rsidR="00C30076" w:rsidRDefault="00C30076" w:rsidP="00C30076">
      <w:pPr>
        <w:pStyle w:val="Nadpis3"/>
      </w:pPr>
      <w:r w:rsidRPr="004B6177">
        <w:t>Ubytování bude zajištěno ve dvoulůžkových pokojích s příslušenstvím a lednicí, přičemž ubytování všech účastníků turnusu bude zajištěno v jednom ubytovacím objektu s minimální kapacitou 80 lůžek se zajištěním nepřetržitě obsazené recepce; podmínkou pro místo ubytování je dostupné parkoviště.</w:t>
      </w:r>
    </w:p>
    <w:p w14:paraId="7B763FA5" w14:textId="6ABDCBEB" w:rsidR="00C30076" w:rsidRDefault="00C30076" w:rsidP="00C30076">
      <w:pPr>
        <w:pStyle w:val="Nadpis3"/>
      </w:pPr>
      <w:r w:rsidRPr="00043330">
        <w:t>Stravování bude zajištěno přímo v objektu ubytování nebo v lázeňském areálu maximálně 250</w:t>
      </w:r>
      <w:r w:rsidR="000A0E1D">
        <w:t xml:space="preserve"> </w:t>
      </w:r>
      <w:r w:rsidRPr="00043330">
        <w:t>m od objektu ubytování; ve formě výživově hodnotné plné penze odpovídající zásadám zdravé výživy, včetně ovoce a zeleniny, s možností výběru menu z dietního jídelníčku sestaveného minimálně ve třech variantách za dohledu dietní sestry; přičemž snídaně</w:t>
      </w:r>
      <w:r w:rsidRPr="00490651">
        <w:t>,</w:t>
      </w:r>
      <w:r w:rsidR="0063268F" w:rsidRPr="00490651">
        <w:t xml:space="preserve"> obědy i večeře</w:t>
      </w:r>
      <w:r w:rsidRPr="00490651">
        <w:t xml:space="preserve"> jsou </w:t>
      </w:r>
      <w:r w:rsidRPr="00043330">
        <w:t>požadovány formou samoobslužného systému švédských stolů.</w:t>
      </w:r>
    </w:p>
    <w:p w14:paraId="02749BB9" w14:textId="77777777" w:rsidR="00C30076" w:rsidRPr="007642FF" w:rsidRDefault="00C30076" w:rsidP="00C30076">
      <w:pPr>
        <w:pStyle w:val="Nadpis3"/>
      </w:pPr>
      <w:r w:rsidRPr="007642FF">
        <w:t xml:space="preserve">Každému účastníkovi bude během kondičního pobytu poskytnuto nejméně 20 léčebných procedur (každá v minimální délce trvání 30 minut, pokud není lékařem určeno jinak), přičemž jako samostatná procedura se nepovažuje odpočinek po proceduře včetně odpočinku se zábalem. </w:t>
      </w:r>
      <w:bookmarkStart w:id="0" w:name="_Hlk150346597"/>
      <w:r w:rsidRPr="007642FF">
        <w:t>Každá druhově vymezená procedura, z níže uvedeného výčtu procedur, může být zastoupena maximálně 2x za pobyt, pokud se zaměstnanec s lékařem nedohodnou jinak.</w:t>
      </w:r>
    </w:p>
    <w:bookmarkEnd w:id="0"/>
    <w:p w14:paraId="4E86C892" w14:textId="77777777" w:rsidR="00C30076" w:rsidRPr="007642FF" w:rsidRDefault="00C30076" w:rsidP="00C30076">
      <w:pPr>
        <w:pStyle w:val="Nadpis3"/>
      </w:pPr>
      <w:r w:rsidRPr="007642FF">
        <w:t>Za procedury se považují</w:t>
      </w:r>
      <w:r w:rsidRPr="007642FF">
        <w:rPr>
          <w:spacing w:val="-1"/>
        </w:rPr>
        <w:t xml:space="preserve"> </w:t>
      </w:r>
      <w:r w:rsidRPr="007642FF">
        <w:t>především:</w:t>
      </w:r>
    </w:p>
    <w:p w14:paraId="23C96402" w14:textId="77777777" w:rsidR="00C30076" w:rsidRPr="007642FF" w:rsidRDefault="00C30076" w:rsidP="00AD61EB">
      <w:pPr>
        <w:keepNext/>
        <w:keepLines/>
        <w:numPr>
          <w:ilvl w:val="0"/>
          <w:numId w:val="11"/>
        </w:numPr>
        <w:tabs>
          <w:tab w:val="left" w:pos="284"/>
        </w:tabs>
        <w:suppressAutoHyphens/>
        <w:autoSpaceDE w:val="0"/>
        <w:autoSpaceDN w:val="0"/>
        <w:spacing w:before="0" w:after="0" w:line="276" w:lineRule="auto"/>
        <w:ind w:left="0" w:firstLine="851"/>
        <w:jc w:val="left"/>
      </w:pPr>
      <w:r w:rsidRPr="007642FF">
        <w:t>individuální minerální vanové</w:t>
      </w:r>
      <w:r w:rsidRPr="007642FF">
        <w:rPr>
          <w:spacing w:val="-2"/>
        </w:rPr>
        <w:t xml:space="preserve"> </w:t>
      </w:r>
      <w:r w:rsidRPr="007642FF">
        <w:t>koupele,</w:t>
      </w:r>
    </w:p>
    <w:p w14:paraId="000E587A" w14:textId="77777777" w:rsidR="00C30076" w:rsidRPr="007642FF" w:rsidRDefault="00C30076" w:rsidP="00AD61EB">
      <w:pPr>
        <w:keepNext/>
        <w:keepLines/>
        <w:numPr>
          <w:ilvl w:val="0"/>
          <w:numId w:val="11"/>
        </w:numPr>
        <w:tabs>
          <w:tab w:val="left" w:pos="284"/>
        </w:tabs>
        <w:suppressAutoHyphens/>
        <w:autoSpaceDE w:val="0"/>
        <w:autoSpaceDN w:val="0"/>
        <w:spacing w:before="0" w:after="0" w:line="276" w:lineRule="auto"/>
        <w:ind w:left="0" w:firstLine="851"/>
        <w:jc w:val="left"/>
      </w:pPr>
      <w:r w:rsidRPr="007642FF">
        <w:t>termální, uhličité nebo minerální</w:t>
      </w:r>
      <w:r w:rsidRPr="007642FF">
        <w:rPr>
          <w:spacing w:val="-5"/>
        </w:rPr>
        <w:t xml:space="preserve"> </w:t>
      </w:r>
      <w:r w:rsidRPr="007642FF">
        <w:t>koupele,</w:t>
      </w:r>
    </w:p>
    <w:p w14:paraId="4164F931" w14:textId="77777777" w:rsidR="00C30076" w:rsidRPr="007642FF" w:rsidRDefault="00C30076" w:rsidP="00AD61EB">
      <w:pPr>
        <w:keepNext/>
        <w:keepLines/>
        <w:numPr>
          <w:ilvl w:val="0"/>
          <w:numId w:val="11"/>
        </w:numPr>
        <w:suppressAutoHyphens/>
        <w:autoSpaceDE w:val="0"/>
        <w:autoSpaceDN w:val="0"/>
        <w:spacing w:before="0" w:after="0" w:line="276" w:lineRule="auto"/>
        <w:ind w:left="1418" w:hanging="567"/>
        <w:jc w:val="left"/>
      </w:pPr>
      <w:r w:rsidRPr="007642FF">
        <w:t>skotské střiky, podvodní masáž včetně stimulačních chodidlových šlapacích</w:t>
      </w:r>
      <w:r w:rsidRPr="007642FF">
        <w:rPr>
          <w:spacing w:val="-4"/>
        </w:rPr>
        <w:t xml:space="preserve"> </w:t>
      </w:r>
      <w:r w:rsidRPr="007642FF">
        <w:t>koupelí,</w:t>
      </w:r>
    </w:p>
    <w:p w14:paraId="59B8A178" w14:textId="77777777" w:rsidR="00C30076" w:rsidRPr="007642FF" w:rsidRDefault="00C30076" w:rsidP="00AD61EB">
      <w:pPr>
        <w:keepNext/>
        <w:keepLines/>
        <w:numPr>
          <w:ilvl w:val="0"/>
          <w:numId w:val="11"/>
        </w:numPr>
        <w:tabs>
          <w:tab w:val="left" w:pos="284"/>
        </w:tabs>
        <w:suppressAutoHyphens/>
        <w:autoSpaceDE w:val="0"/>
        <w:autoSpaceDN w:val="0"/>
        <w:spacing w:before="0" w:after="0" w:line="276" w:lineRule="auto"/>
        <w:ind w:left="0" w:firstLine="851"/>
        <w:jc w:val="left"/>
      </w:pPr>
      <w:r w:rsidRPr="007642FF">
        <w:t>sauna, parní</w:t>
      </w:r>
      <w:r w:rsidRPr="007642FF">
        <w:rPr>
          <w:spacing w:val="-1"/>
        </w:rPr>
        <w:t xml:space="preserve"> </w:t>
      </w:r>
      <w:r w:rsidRPr="007642FF">
        <w:t>lázeň, kryoterapie,</w:t>
      </w:r>
    </w:p>
    <w:p w14:paraId="1B1769D0" w14:textId="77777777" w:rsidR="00C30076" w:rsidRPr="007642FF" w:rsidRDefault="00C30076" w:rsidP="00AD61EB">
      <w:pPr>
        <w:keepNext/>
        <w:keepLines/>
        <w:numPr>
          <w:ilvl w:val="0"/>
          <w:numId w:val="11"/>
        </w:numPr>
        <w:tabs>
          <w:tab w:val="left" w:pos="284"/>
          <w:tab w:val="left" w:pos="1276"/>
          <w:tab w:val="left" w:pos="2268"/>
        </w:tabs>
        <w:suppressAutoHyphens/>
        <w:autoSpaceDE w:val="0"/>
        <w:autoSpaceDN w:val="0"/>
        <w:spacing w:before="0" w:after="0" w:line="276" w:lineRule="auto"/>
        <w:ind w:left="0" w:firstLine="851"/>
        <w:jc w:val="left"/>
      </w:pPr>
      <w:r w:rsidRPr="007642FF">
        <w:t xml:space="preserve">  parafín, léčebné inhalace,</w:t>
      </w:r>
      <w:r w:rsidRPr="007642FF">
        <w:rPr>
          <w:spacing w:val="-9"/>
        </w:rPr>
        <w:t xml:space="preserve"> </w:t>
      </w:r>
      <w:r w:rsidRPr="007642FF">
        <w:t>oxygenoterapie,</w:t>
      </w:r>
    </w:p>
    <w:p w14:paraId="6C4315A5" w14:textId="77777777" w:rsidR="00C30076" w:rsidRPr="007642FF" w:rsidRDefault="00C30076" w:rsidP="00AD61EB">
      <w:pPr>
        <w:keepNext/>
        <w:keepLines/>
        <w:numPr>
          <w:ilvl w:val="0"/>
          <w:numId w:val="11"/>
        </w:numPr>
        <w:tabs>
          <w:tab w:val="left" w:pos="284"/>
        </w:tabs>
        <w:suppressAutoHyphens/>
        <w:autoSpaceDE w:val="0"/>
        <w:autoSpaceDN w:val="0"/>
        <w:spacing w:before="0" w:after="0" w:line="276" w:lineRule="auto"/>
        <w:ind w:left="0" w:firstLine="851"/>
        <w:jc w:val="left"/>
      </w:pPr>
      <w:r w:rsidRPr="007642FF">
        <w:t>masáž (klasická celková nebo lokální), masáže speciální, manipulační léčba,</w:t>
      </w:r>
    </w:p>
    <w:p w14:paraId="64A246E9" w14:textId="77777777" w:rsidR="00C30076" w:rsidRPr="007642FF" w:rsidRDefault="00C30076" w:rsidP="00AD61EB">
      <w:pPr>
        <w:keepNext/>
        <w:keepLines/>
        <w:numPr>
          <w:ilvl w:val="0"/>
          <w:numId w:val="11"/>
        </w:numPr>
        <w:tabs>
          <w:tab w:val="left" w:pos="284"/>
          <w:tab w:val="left" w:pos="1276"/>
          <w:tab w:val="left" w:pos="2268"/>
        </w:tabs>
        <w:suppressAutoHyphens/>
        <w:autoSpaceDE w:val="0"/>
        <w:autoSpaceDN w:val="0"/>
        <w:spacing w:before="0" w:after="0" w:line="276" w:lineRule="auto"/>
        <w:ind w:left="0" w:firstLine="851"/>
        <w:jc w:val="left"/>
      </w:pPr>
      <w:r w:rsidRPr="007642FF">
        <w:t xml:space="preserve">  elektroléčba, magnetoterapie,</w:t>
      </w:r>
      <w:r w:rsidRPr="007642FF">
        <w:rPr>
          <w:spacing w:val="-5"/>
        </w:rPr>
        <w:t xml:space="preserve"> </w:t>
      </w:r>
      <w:r w:rsidRPr="007642FF">
        <w:t>ultrazvuk,</w:t>
      </w:r>
    </w:p>
    <w:p w14:paraId="40874F1B" w14:textId="77777777" w:rsidR="00C30076" w:rsidRPr="007642FF" w:rsidRDefault="00C30076" w:rsidP="00AD61EB">
      <w:pPr>
        <w:keepNext/>
        <w:keepLines/>
        <w:numPr>
          <w:ilvl w:val="0"/>
          <w:numId w:val="11"/>
        </w:numPr>
        <w:tabs>
          <w:tab w:val="left" w:pos="284"/>
        </w:tabs>
        <w:suppressAutoHyphens/>
        <w:autoSpaceDE w:val="0"/>
        <w:autoSpaceDN w:val="0"/>
        <w:spacing w:before="0" w:after="0" w:line="276" w:lineRule="auto"/>
        <w:ind w:left="0" w:firstLine="851"/>
        <w:jc w:val="left"/>
      </w:pPr>
      <w:r w:rsidRPr="007642FF">
        <w:t>tepelné zdroje (např. helioterapie, infračervená</w:t>
      </w:r>
      <w:r w:rsidRPr="007642FF">
        <w:rPr>
          <w:spacing w:val="-10"/>
        </w:rPr>
        <w:t xml:space="preserve"> </w:t>
      </w:r>
      <w:r w:rsidRPr="007642FF">
        <w:t>lampa),</w:t>
      </w:r>
    </w:p>
    <w:p w14:paraId="21F29F52" w14:textId="77777777" w:rsidR="00C30076" w:rsidRPr="007642FF" w:rsidRDefault="00C30076" w:rsidP="00AD61EB">
      <w:pPr>
        <w:keepNext/>
        <w:keepLines/>
        <w:numPr>
          <w:ilvl w:val="0"/>
          <w:numId w:val="11"/>
        </w:numPr>
        <w:tabs>
          <w:tab w:val="left" w:pos="284"/>
        </w:tabs>
        <w:suppressAutoHyphens/>
        <w:autoSpaceDE w:val="0"/>
        <w:autoSpaceDN w:val="0"/>
        <w:spacing w:before="0" w:after="0" w:line="276" w:lineRule="auto"/>
        <w:ind w:left="0" w:firstLine="851"/>
        <w:jc w:val="left"/>
      </w:pPr>
      <w:r w:rsidRPr="007642FF">
        <w:t>bahenní koupele a</w:t>
      </w:r>
      <w:r w:rsidRPr="007642FF">
        <w:rPr>
          <w:spacing w:val="-3"/>
        </w:rPr>
        <w:t xml:space="preserve"> </w:t>
      </w:r>
      <w:r w:rsidRPr="007642FF">
        <w:t>zábaly,</w:t>
      </w:r>
    </w:p>
    <w:p w14:paraId="73D6BE77" w14:textId="77777777" w:rsidR="00C30076" w:rsidRPr="007642FF" w:rsidRDefault="00C30076" w:rsidP="00AD61EB">
      <w:pPr>
        <w:keepNext/>
        <w:keepLines/>
        <w:numPr>
          <w:ilvl w:val="0"/>
          <w:numId w:val="11"/>
        </w:numPr>
        <w:tabs>
          <w:tab w:val="left" w:pos="284"/>
        </w:tabs>
        <w:suppressAutoHyphens/>
        <w:autoSpaceDE w:val="0"/>
        <w:autoSpaceDN w:val="0"/>
        <w:spacing w:before="0" w:after="0" w:line="276" w:lineRule="auto"/>
        <w:ind w:left="0" w:firstLine="851"/>
        <w:jc w:val="left"/>
      </w:pPr>
      <w:r w:rsidRPr="007642FF">
        <w:t>léčebný tělocvik, skupinové cvičení v bazénu,</w:t>
      </w:r>
    </w:p>
    <w:p w14:paraId="1055C57B" w14:textId="77777777" w:rsidR="00C30076" w:rsidRPr="007642FF" w:rsidRDefault="00C30076" w:rsidP="00AD61EB">
      <w:pPr>
        <w:pStyle w:val="Odstavecseseznamem"/>
        <w:numPr>
          <w:ilvl w:val="0"/>
          <w:numId w:val="11"/>
        </w:numPr>
        <w:spacing w:before="0" w:after="0"/>
        <w:ind w:firstLine="130"/>
      </w:pPr>
      <w:r w:rsidRPr="007642FF">
        <w:t>nordic walking, klimatoterapie</w:t>
      </w:r>
      <w:r>
        <w:t>.</w:t>
      </w:r>
    </w:p>
    <w:p w14:paraId="4585C90A" w14:textId="77777777" w:rsidR="00C30076" w:rsidRPr="007642FF" w:rsidRDefault="00C30076" w:rsidP="00C30076">
      <w:pPr>
        <w:pStyle w:val="Nadpis3"/>
      </w:pPr>
      <w:r w:rsidRPr="007642FF">
        <w:t>Konkrétní seznam poskytovaných procedur v daném zařízení bude pro všechny účastníky shodný, v odůvodněných případech budou stanoveny individuálně lékařem po provedení vstupní lékařské prohlídky podle aktuálního zdravotního stavu, případně se přihlédne k individuálním požadavkům zaměstnance při využití přírodního léčivého zdroje dle místních podmínek, přičemž zadavatel požaduje zachování minimálně 10 různých stanovených léčebných procedur. Na závěr pobytu bude provedena výstupní prohlídka.</w:t>
      </w:r>
    </w:p>
    <w:p w14:paraId="387E57CE" w14:textId="77777777" w:rsidR="00C30076" w:rsidRPr="007642FF" w:rsidRDefault="00C30076" w:rsidP="00C30076">
      <w:pPr>
        <w:pStyle w:val="Nadpis3"/>
      </w:pPr>
      <w:r w:rsidRPr="007642FF">
        <w:t xml:space="preserve">Jestliže je zaměstnanec Zadavatele jako účastník pobytu pojištěncem </w:t>
      </w:r>
      <w:r>
        <w:t>Zdravotní</w:t>
      </w:r>
      <w:r w:rsidRPr="007642FF">
        <w:t xml:space="preserve"> pojišťovny ministerstva vnitra (dále ZPMV ČR), budou mu poskytnuty další procedury, stanovené po dohodě mezi zaměstnancem a zařízením, v ceně výše příspěvku ZPMV ČR na ozdravný pobyt pojištěnce.</w:t>
      </w:r>
    </w:p>
    <w:p w14:paraId="61FB4523" w14:textId="77777777" w:rsidR="00C30076" w:rsidRPr="007642FF" w:rsidRDefault="00C30076" w:rsidP="00CE42FF">
      <w:pPr>
        <w:pStyle w:val="Nadpis3"/>
      </w:pPr>
      <w:r w:rsidRPr="007642FF">
        <w:t>Minimálně 50 % procedur bude k dispozici přímo v objektu ubytování účastníků nebo budovách s tímto objektem propojených, zbytek v docházkové vzdálenosti do 500 m od objektu ubytování; na základě požadavku Zadavatele budou procedury realizovány denně včetně sobot, nedělí a svátků, v minimálně dvanáctihodinovém provozu.</w:t>
      </w:r>
    </w:p>
    <w:p w14:paraId="7F983E9B" w14:textId="77777777" w:rsidR="00C30076" w:rsidRDefault="00C30076" w:rsidP="00CE42FF">
      <w:pPr>
        <w:pStyle w:val="Nadpis3"/>
        <w:rPr>
          <w:rFonts w:cs="Verdana"/>
        </w:rPr>
      </w:pPr>
      <w:r w:rsidRPr="00206EB1">
        <w:rPr>
          <w:rFonts w:cs="Verdana"/>
        </w:rPr>
        <w:t>Nabídka procedur bude navíc doplněna o edukační program zaměřený na prevenci civilizačních nemocí, správný životní styl a stravování v rozsahu alespoň 90minutové přednášky s </w:t>
      </w:r>
      <w:proofErr w:type="gramStart"/>
      <w:r w:rsidRPr="00206EB1">
        <w:rPr>
          <w:rFonts w:cs="Verdana"/>
        </w:rPr>
        <w:t>diskuzí</w:t>
      </w:r>
      <w:proofErr w:type="gramEnd"/>
      <w:r w:rsidRPr="00206EB1">
        <w:rPr>
          <w:rFonts w:cs="Verdana"/>
        </w:rPr>
        <w:t xml:space="preserve"> zajištěnou odborníkem v oboru zdravotnictví nebo dietologie</w:t>
      </w:r>
      <w:r>
        <w:rPr>
          <w:rFonts w:cs="Verdana"/>
        </w:rPr>
        <w:t>.</w:t>
      </w:r>
    </w:p>
    <w:p w14:paraId="0EA6B9EC" w14:textId="77777777" w:rsidR="00C30076" w:rsidRDefault="00C30076" w:rsidP="00CE42FF">
      <w:pPr>
        <w:pStyle w:val="Nadpis3"/>
      </w:pPr>
      <w:r w:rsidRPr="007324D6">
        <w:lastRenderedPageBreak/>
        <w:t>V zařízeních realizujících kondiční pobyty bude vnitřní bazén, posilovna a relaxační centrum, časování a prodej procedur, ošetřovna a možnost využití i dalších obdobných služeb (se specifikací služeb zahrnutých v ceně nebo hrazených účastníky pobytu s uvedením ceny)</w:t>
      </w:r>
      <w:r>
        <w:t>.</w:t>
      </w:r>
    </w:p>
    <w:p w14:paraId="2D373EB8" w14:textId="77777777" w:rsidR="00C30076" w:rsidRDefault="00C30076" w:rsidP="00CE42FF">
      <w:pPr>
        <w:pStyle w:val="Nadpis3"/>
      </w:pPr>
      <w:r w:rsidRPr="007642FF">
        <w:t>V zařízeních realizujících kondiční ozdravné pobyty bude zajištěna možnost aktivního využití volného času formou pěší turistiky, nordic walkingu nebo cykloturistiky (nejlépe organizovaně) a vhodné aktivity v zimních měsících a při nepřízni počasí.</w:t>
      </w:r>
    </w:p>
    <w:p w14:paraId="3B6DE439" w14:textId="77777777" w:rsidR="00C30076" w:rsidRDefault="00C30076" w:rsidP="00CE42FF">
      <w:pPr>
        <w:pStyle w:val="Nadpis3"/>
        <w:rPr>
          <w:noProof/>
        </w:rPr>
      </w:pPr>
      <w:r w:rsidRPr="009A7609">
        <w:rPr>
          <w:noProof/>
        </w:rPr>
        <w:t>Kondiční ozdravné pobyty budou probíhat rovnoměrně po celou dobu plnění veřejné zakázky dle požadavku zadavatele. Poměr mezi objemem kondičních ozdravné pobytů v jednotlivých zařízeních bude nejméně 20 % pobytů z celkového počtu v každém zařízení, přičemž nejméně 40 % pobytů z celkového počtu bude poskytnuto na Moravě a nejméně 40 % z celkového počtu pobytů bude poskytnuto v Čechách.</w:t>
      </w:r>
    </w:p>
    <w:p w14:paraId="3BD12312" w14:textId="022EFD3A" w:rsidR="00C30076" w:rsidRDefault="00C30076" w:rsidP="00C30076">
      <w:pPr>
        <w:pStyle w:val="Nadpis3"/>
        <w:rPr>
          <w:noProof/>
        </w:rPr>
      </w:pPr>
      <w:r w:rsidRPr="000D62AB">
        <w:rPr>
          <w:noProof/>
        </w:rPr>
        <w:t>Každý nabídnutý termín pro realizaci kondičních ozdravných pobytů v jednotlivém lázeňském zařízení bude obsahovat minimálně 10 poukazů a maximálně 50 poukazů, přičemž termíny pobytů v jednotlivém zařízení se nesmí překrývat.</w:t>
      </w:r>
    </w:p>
    <w:p w14:paraId="4A8958BB" w14:textId="10161CB2" w:rsidR="0091705B" w:rsidRPr="0091705B" w:rsidRDefault="0091705B" w:rsidP="00AD61EB">
      <w:pPr>
        <w:pStyle w:val="Nadpis3"/>
        <w:rPr>
          <w:rFonts w:cs="Arial"/>
          <w:bCs/>
        </w:rPr>
      </w:pPr>
      <w:r w:rsidRPr="0091705B">
        <w:rPr>
          <w:rFonts w:cs="Arial"/>
          <w:bCs/>
        </w:rPr>
        <w:t>Každý zaměstnanec Správy železnic, státní organizace</w:t>
      </w:r>
      <w:r>
        <w:rPr>
          <w:rFonts w:cs="Arial"/>
          <w:bCs/>
        </w:rPr>
        <w:t>,</w:t>
      </w:r>
      <w:r w:rsidRPr="0091705B">
        <w:rPr>
          <w:rFonts w:cs="Arial"/>
          <w:bCs/>
        </w:rPr>
        <w:t xml:space="preserve"> vyslaný Objednatelem na pobyt bude vybaven příslušným poukazem vydaným Správou železnic, státní organizací.</w:t>
      </w:r>
    </w:p>
    <w:p w14:paraId="121DD5FA" w14:textId="77777777" w:rsidR="0091705B" w:rsidRPr="00D62042" w:rsidRDefault="0091705B" w:rsidP="0091705B">
      <w:pPr>
        <w:pStyle w:val="Nadpis3"/>
        <w:rPr>
          <w:rFonts w:cs="Arial"/>
          <w:bCs/>
        </w:rPr>
      </w:pPr>
      <w:r w:rsidRPr="00D62042">
        <w:rPr>
          <w:rFonts w:cs="Arial"/>
          <w:bCs/>
        </w:rPr>
        <w:t>Poskytovatel zajistí, aby účastníci pobytů byli prokazatelným způsobem seznámeni s podmínkami programu pobytu, jeho režimem a řádem zařízení, v němž je pobyt realizován.</w:t>
      </w:r>
    </w:p>
    <w:p w14:paraId="1DA69BB5" w14:textId="77777777" w:rsidR="0091705B" w:rsidRPr="00704026" w:rsidRDefault="0091705B" w:rsidP="0091705B">
      <w:pPr>
        <w:pStyle w:val="Nadpis3"/>
        <w:rPr>
          <w:rFonts w:cs="Arial"/>
          <w:bCs/>
        </w:rPr>
      </w:pPr>
      <w:r w:rsidRPr="00D62042">
        <w:rPr>
          <w:rFonts w:cs="Arial"/>
          <w:bCs/>
        </w:rPr>
        <w:t xml:space="preserve">Poskytovatel zajistí, aby byl vyloučen účastník pobytu, který </w:t>
      </w:r>
      <w:proofErr w:type="gramStart"/>
      <w:r w:rsidRPr="00D62042">
        <w:rPr>
          <w:rFonts w:cs="Arial"/>
          <w:bCs/>
        </w:rPr>
        <w:t>poruší</w:t>
      </w:r>
      <w:proofErr w:type="gramEnd"/>
      <w:r w:rsidRPr="00D62042">
        <w:rPr>
          <w:rFonts w:cs="Arial"/>
          <w:bCs/>
        </w:rPr>
        <w:t xml:space="preserve"> povinnosti vyplývající z jeho účasti na pobytu ve smyslu Podnikové kolektivní smlouvy Správy železnic, státní </w:t>
      </w:r>
      <w:r w:rsidRPr="00704026">
        <w:rPr>
          <w:rFonts w:cs="Arial"/>
          <w:bCs/>
        </w:rPr>
        <w:t>organizace (např. neúčast na procedurách, pozdní nástup na kondiční pobyt, předčasné ukončení kondičního pobytu bez vážného důvodu apod.).</w:t>
      </w:r>
    </w:p>
    <w:p w14:paraId="1BB037F6" w14:textId="7DA8B1E9" w:rsidR="0091705B" w:rsidRPr="00704026" w:rsidRDefault="0091705B" w:rsidP="0091705B">
      <w:pPr>
        <w:pStyle w:val="Nadpis3"/>
        <w:rPr>
          <w:rFonts w:cs="Arial"/>
          <w:bCs/>
        </w:rPr>
      </w:pPr>
      <w:r w:rsidRPr="00704026">
        <w:rPr>
          <w:rFonts w:cs="Arial"/>
          <w:bCs/>
        </w:rPr>
        <w:t>Objednatel si vyhrazuje právo kontroly poskytování služeb 1x za dobu plnění Smlouvy v každém jednotlivém zařízení</w:t>
      </w:r>
      <w:r w:rsidR="004B3A75" w:rsidRPr="00704026">
        <w:rPr>
          <w:rFonts w:cs="Arial"/>
          <w:bCs/>
        </w:rPr>
        <w:t>.</w:t>
      </w:r>
      <w:r w:rsidRPr="00704026">
        <w:rPr>
          <w:rFonts w:cs="Arial"/>
          <w:bCs/>
        </w:rPr>
        <w:t xml:space="preserve"> Součástí této kontroly bude i setkání se zaměstnanci – aktuálními účastníky pobytu.</w:t>
      </w:r>
    </w:p>
    <w:p w14:paraId="0E826F28" w14:textId="485B32B9" w:rsidR="0091705B" w:rsidRPr="0091705B" w:rsidRDefault="0091705B" w:rsidP="0091705B">
      <w:pPr>
        <w:pStyle w:val="Nadpis2"/>
        <w:widowControl w:val="0"/>
        <w:rPr>
          <w:b/>
        </w:rPr>
      </w:pPr>
      <w:r w:rsidRPr="0091705B">
        <w:rPr>
          <w:b/>
        </w:rPr>
        <w:t>Vyhrazené změny závazku</w:t>
      </w:r>
    </w:p>
    <w:p w14:paraId="3CEF07C8" w14:textId="0CF85C8C" w:rsidR="0091705B" w:rsidRPr="00577D9D" w:rsidRDefault="0091705B" w:rsidP="0091705B">
      <w:pPr>
        <w:pStyle w:val="Nadpis3"/>
        <w:rPr>
          <w:strike/>
        </w:rPr>
      </w:pPr>
      <w:r>
        <w:t xml:space="preserve">Objednatel si vyhrazuje v souladu s § 100 odst. 1 zákona č. 134/2016 Sb., o zadávání veřejných zakázek, ve znění pozdějších předpisů, (dále jen „ZZVZ“) právo nenaplnit celkový </w:t>
      </w:r>
      <w:r w:rsidR="00B05D0B">
        <w:t xml:space="preserve">předpokládaný </w:t>
      </w:r>
      <w:r>
        <w:t>počet pobytů</w:t>
      </w:r>
      <w:r w:rsidR="00B05D0B">
        <w:t xml:space="preserve"> uvedených v čl. 2.1 této Smlouvy</w:t>
      </w:r>
      <w:r>
        <w:t xml:space="preserve"> z důvodu nižšího zájmu zaměstnanců anebo z důvodu racionalizačních opatření v průběhu roku 2022. </w:t>
      </w:r>
    </w:p>
    <w:p w14:paraId="6621688C" w14:textId="3C042418" w:rsidR="00C30076" w:rsidRPr="00577D9D" w:rsidRDefault="0091705B" w:rsidP="00C30076">
      <w:pPr>
        <w:pStyle w:val="Nadpis3"/>
        <w:rPr>
          <w:strike/>
        </w:rPr>
      </w:pPr>
      <w:r>
        <w:t xml:space="preserve">Objednatel si zároveň v souladu s ustanovením § 100 odst. 1 ZZVZ vyhrazuje právo nenaplnit celkový </w:t>
      </w:r>
      <w:r w:rsidR="00B05D0B">
        <w:t xml:space="preserve">předpokládaný počet </w:t>
      </w:r>
      <w:r>
        <w:t xml:space="preserve">pobytů </w:t>
      </w:r>
      <w:r w:rsidR="00B05D0B">
        <w:t xml:space="preserve">uvedených v čl. 2.1 této Smlouvy </w:t>
      </w:r>
      <w:r>
        <w:t xml:space="preserve">rovněž v případě, že budou vydána taková mimořádná bezpečnostní opatření a omezení, která souvisejí se zabráněním šíření onemocnění, zejména ne však výlučně se šířením onemocnění COVID-19 způsobené koronavirem SARS-CoV-2. Jedná se zejména o možné nařízení nouzového stavu, případně jiných státem nařízených omezení a opatření. Příkladmo lze uvést zamezení, zákaz nebo jiné omezení pohybu osob v celém daném státě nebo dotčené oblasti; interní opatření Objednatele. </w:t>
      </w:r>
    </w:p>
    <w:p w14:paraId="5C9657EB" w14:textId="4ABA91E0" w:rsidR="00695AD3" w:rsidRDefault="00695AD3" w:rsidP="00081E5F">
      <w:pPr>
        <w:pStyle w:val="Nadpis2"/>
        <w:widowControl w:val="0"/>
      </w:pPr>
      <w:r>
        <w:t xml:space="preserve">Léčebný program 12denního pobytu </w:t>
      </w:r>
      <w:r w:rsidR="006969D6">
        <w:t xml:space="preserve">navržený Poskytovatelem </w:t>
      </w:r>
      <w:r>
        <w:t xml:space="preserve">je uveden v příloze č. 2 této Smlouvy. </w:t>
      </w:r>
    </w:p>
    <w:p w14:paraId="2D9198FD" w14:textId="77777777" w:rsidR="0091705B" w:rsidRPr="0091705B" w:rsidRDefault="0091705B" w:rsidP="0091705B">
      <w:pPr>
        <w:pStyle w:val="Nadpis1"/>
      </w:pPr>
      <w:r w:rsidRPr="0091705B">
        <w:t>Počet pobytů a termíny plnění, doba plnění</w:t>
      </w:r>
    </w:p>
    <w:p w14:paraId="7A668650" w14:textId="2BF8300E" w:rsidR="0091705B" w:rsidRPr="00170728" w:rsidRDefault="0091705B" w:rsidP="0091705B">
      <w:pPr>
        <w:pStyle w:val="Nadpis2"/>
        <w:rPr>
          <w:b/>
          <w:bCs/>
        </w:rPr>
      </w:pPr>
      <w:r w:rsidRPr="007135E9">
        <w:t xml:space="preserve">Poskytovatel je povinen zajistit pobyty pro nejméně </w:t>
      </w:r>
      <w:r w:rsidRPr="0091705B">
        <w:rPr>
          <w:b/>
        </w:rPr>
        <w:t>3.000</w:t>
      </w:r>
      <w:r w:rsidRPr="007135E9">
        <w:t xml:space="preserve"> zaměstnanců </w:t>
      </w:r>
      <w:r w:rsidRPr="00170728">
        <w:rPr>
          <w:rFonts w:cs="Arial"/>
          <w:bCs/>
        </w:rPr>
        <w:t>Objednatele.</w:t>
      </w:r>
    </w:p>
    <w:p w14:paraId="4A3B9682" w14:textId="274D5284" w:rsidR="0091705B" w:rsidRPr="007135E9" w:rsidRDefault="0091705B" w:rsidP="0091705B">
      <w:pPr>
        <w:pStyle w:val="Nadpis2"/>
      </w:pPr>
      <w:r w:rsidRPr="007135E9">
        <w:t xml:space="preserve">Pobyty budou realizovány v období od účinnosti smlouvy do </w:t>
      </w:r>
      <w:r>
        <w:t>20</w:t>
      </w:r>
      <w:r w:rsidRPr="007135E9">
        <w:t>. 12. 202</w:t>
      </w:r>
      <w:r w:rsidR="00796599">
        <w:t>4</w:t>
      </w:r>
      <w:r w:rsidRPr="007135E9">
        <w:t xml:space="preserve">, včetně. Poskytovatel je povinen poskytovat plnění Předmětu služeb od účinnosti této </w:t>
      </w:r>
      <w:r w:rsidR="00796599">
        <w:t>S</w:t>
      </w:r>
      <w:r w:rsidRPr="007135E9">
        <w:t xml:space="preserve">mlouvy do </w:t>
      </w:r>
      <w:r>
        <w:t>20</w:t>
      </w:r>
      <w:r w:rsidRPr="007135E9">
        <w:t>. 12. 202</w:t>
      </w:r>
      <w:r w:rsidR="00796599">
        <w:t>4</w:t>
      </w:r>
      <w:r w:rsidRPr="007135E9">
        <w:t>.</w:t>
      </w:r>
    </w:p>
    <w:p w14:paraId="6B09E559" w14:textId="3C19A919" w:rsidR="0091705B" w:rsidRPr="007135E9" w:rsidRDefault="0091705B" w:rsidP="0091705B">
      <w:pPr>
        <w:pStyle w:val="Nadpis2"/>
      </w:pPr>
      <w:r w:rsidRPr="007135E9">
        <w:t xml:space="preserve">Požadavky upřesňující požadované počty kondičních pobytů včetně časového harmonogramu a lokality, budou Poskytovateli předány cestou personálního odboru Generálního ředitelství Správy železnic, státní organizace. Tyto požadavky budou </w:t>
      </w:r>
      <w:r w:rsidRPr="007135E9">
        <w:lastRenderedPageBreak/>
        <w:t xml:space="preserve">předávány Poskytovateli minimálně 28 dní před nástupem účastníků na pobyt (netýká se termínů s nástupem pobytů do 60 dnů od předání termínů ze strany Poskytovatele). Podrobnosti vzájemné komunikace budou smluvními stranami dohodnuty nejpozději do jednoho týdne od účinnosti této </w:t>
      </w:r>
      <w:r w:rsidR="00F95405">
        <w:t>S</w:t>
      </w:r>
      <w:r w:rsidRPr="007135E9">
        <w:t>mlouvy.</w:t>
      </w:r>
    </w:p>
    <w:p w14:paraId="75B0654A" w14:textId="77777777" w:rsidR="0091705B" w:rsidRPr="007135E9" w:rsidRDefault="0091705B" w:rsidP="0091705B">
      <w:pPr>
        <w:pStyle w:val="Nadpis2"/>
        <w:rPr>
          <w:b/>
          <w:bCs/>
        </w:rPr>
      </w:pPr>
      <w:r w:rsidRPr="007135E9">
        <w:t xml:space="preserve">Smluvní strany se dohodly, že v případě nenaplnění objednané kapacity nebudou Poskytovatelem Objednateli účtovány storno poplatky, sankce, náhrada škody, pokud takovou informaci zašle Objednatel Poskytovateli do 15 dnů před termínem nástupu na kondiční pobyt. Tato lhůta neplatí v době vyhlášeného nouzového stavu, </w:t>
      </w:r>
      <w:r w:rsidRPr="007135E9">
        <w:rPr>
          <w:rFonts w:cs="Arial"/>
          <w:bCs/>
        </w:rPr>
        <w:t>nebo jiných, státem nařízených omezení.</w:t>
      </w:r>
    </w:p>
    <w:p w14:paraId="374FCCFF" w14:textId="03D15B46" w:rsidR="00F6491B" w:rsidRPr="003D222D" w:rsidRDefault="00F95405" w:rsidP="003D222D">
      <w:pPr>
        <w:pStyle w:val="Nadpis2"/>
      </w:pPr>
      <w:r w:rsidRPr="00F95405">
        <w:t>Smluvní strany se dohodly, že v případě neobsazení dvoulůžkového pokoje zaměstnanci stejného pohlaví (tj. dvěma ženami, dvěma muži), nebudou účtovány Poskytovatelem náklady na druhé lůžko a nebude vyžadován příplatek za jednolůžkový pokoj. Poskytovatel</w:t>
      </w:r>
      <w:r w:rsidR="002234A7">
        <w:t xml:space="preserve"> </w:t>
      </w:r>
      <w:r w:rsidRPr="00F95405">
        <w:t>může doobsadit pokoj jiným klientem lázní za předpokladu, že je pokoj vybaven uzamykatelnou skříňkou/trezorem pro osobní věci jednotlivého klienta. Stejně se postupuje za předpokladu lichého počtu vyslaných zaměstnanců</w:t>
      </w:r>
      <w:r w:rsidR="00786345">
        <w:t xml:space="preserve"> Objednatele</w:t>
      </w:r>
      <w:r w:rsidR="0091705B" w:rsidRPr="007135E9">
        <w:t>.</w:t>
      </w:r>
    </w:p>
    <w:p w14:paraId="1AFBED57"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Místo a doba plnění</w:t>
      </w:r>
    </w:p>
    <w:p w14:paraId="395B3135" w14:textId="10E8CC35" w:rsidR="009C79CB" w:rsidRPr="009C79CB" w:rsidRDefault="004E1498" w:rsidP="009C79CB">
      <w:pPr>
        <w:pStyle w:val="Nadpis2"/>
        <w:jc w:val="left"/>
      </w:pPr>
      <w:r w:rsidRPr="006062F9">
        <w:t xml:space="preserve">Místem plnění </w:t>
      </w:r>
      <w:r w:rsidR="009C79CB" w:rsidRPr="009C79CB">
        <w:t>jsou zařízení lázeňského typu na území České republiky, konkrétní místa plnění, včetně názvu lázeňského domu, jsou:</w:t>
      </w:r>
    </w:p>
    <w:p w14:paraId="7A7B96D1" w14:textId="77777777" w:rsidR="009C79CB" w:rsidRPr="009C79CB" w:rsidRDefault="009C79CB" w:rsidP="00C66131">
      <w:pPr>
        <w:pStyle w:val="Nadpis3"/>
      </w:pPr>
      <w:r w:rsidRPr="009C79CB">
        <w:t>Čechy       …………………………………………………</w:t>
      </w:r>
      <w:proofErr w:type="gramStart"/>
      <w:r w:rsidRPr="009C79CB">
        <w:t>…</w:t>
      </w:r>
      <w:r w:rsidRPr="009C79CB">
        <w:rPr>
          <w:rFonts w:asciiTheme="majorHAnsi" w:hAnsiTheme="majorHAnsi"/>
          <w:noProof/>
          <w:highlight w:val="green"/>
        </w:rPr>
        <w:t>[</w:t>
      </w:r>
      <w:proofErr w:type="gramEnd"/>
      <w:r w:rsidRPr="009C79CB">
        <w:rPr>
          <w:rFonts w:asciiTheme="majorHAnsi" w:hAnsiTheme="majorHAnsi"/>
          <w:i/>
          <w:iCs/>
          <w:noProof/>
          <w:highlight w:val="green"/>
        </w:rPr>
        <w:t>DOPLNÍ POSKYTOVATEL</w:t>
      </w:r>
      <w:r w:rsidRPr="009C79CB">
        <w:rPr>
          <w:rFonts w:asciiTheme="majorHAnsi" w:hAnsiTheme="majorHAnsi"/>
          <w:noProof/>
          <w:highlight w:val="green"/>
        </w:rPr>
        <w:t>]</w:t>
      </w:r>
    </w:p>
    <w:p w14:paraId="7255C496" w14:textId="77777777" w:rsidR="009C79CB" w:rsidRPr="009C79CB" w:rsidRDefault="009C79CB" w:rsidP="00C66131">
      <w:pPr>
        <w:pStyle w:val="Nadpis3"/>
        <w:rPr>
          <w:rFonts w:asciiTheme="majorHAnsi" w:hAnsiTheme="majorHAnsi"/>
          <w:noProof/>
        </w:rPr>
      </w:pPr>
      <w:r w:rsidRPr="009C79CB">
        <w:t>Morava     …………………………………………………</w:t>
      </w:r>
      <w:proofErr w:type="gramStart"/>
      <w:r w:rsidRPr="009C79CB">
        <w:t>…</w:t>
      </w:r>
      <w:r w:rsidRPr="009C79CB">
        <w:rPr>
          <w:rFonts w:asciiTheme="majorHAnsi" w:hAnsiTheme="majorHAnsi"/>
          <w:noProof/>
          <w:highlight w:val="green"/>
        </w:rPr>
        <w:t>[</w:t>
      </w:r>
      <w:proofErr w:type="gramEnd"/>
      <w:r w:rsidRPr="009C79CB">
        <w:rPr>
          <w:rFonts w:asciiTheme="majorHAnsi" w:hAnsiTheme="majorHAnsi"/>
          <w:i/>
          <w:iCs/>
          <w:noProof/>
          <w:highlight w:val="green"/>
        </w:rPr>
        <w:t>DOPLNÍ POSKYTOVATEL</w:t>
      </w:r>
      <w:r w:rsidRPr="009C79CB">
        <w:rPr>
          <w:rFonts w:asciiTheme="majorHAnsi" w:hAnsiTheme="majorHAnsi"/>
          <w:noProof/>
          <w:highlight w:val="green"/>
        </w:rPr>
        <w:t>]</w:t>
      </w:r>
    </w:p>
    <w:p w14:paraId="4DCCF507" w14:textId="750122CF" w:rsidR="004E1498" w:rsidRDefault="0037319F" w:rsidP="00321172">
      <w:pPr>
        <w:pStyle w:val="Nadpis2"/>
        <w:widowControl w:val="0"/>
        <w:rPr>
          <w:rFonts w:asciiTheme="majorHAnsi" w:hAnsiTheme="majorHAnsi"/>
          <w:noProof/>
        </w:rPr>
      </w:pPr>
      <w:r w:rsidRPr="0037319F">
        <w:t>Kondiční pobyty budou realizovány v místech dostupných vlakovým spojením.</w:t>
      </w:r>
      <w:r>
        <w:t xml:space="preserve"> </w:t>
      </w:r>
      <w:r w:rsidRPr="0037319F">
        <w:t>Pokud je vlaková stanice vzdálena dále než 2 km od místa ubytování a ubytovací zařízení není dostupné místní hromadnou dopravou, zajistí Poskytovatel zaměstnanců Objednatele do místa ubytování a po ukončení pobytu zpět k vlakové stanici. Náklady na přepravu zaměstnanců Objednatele jsou zohledněny v ceně uvedené v čl. 5.1. této smlouvy</w:t>
      </w:r>
      <w:r w:rsidR="00DF5998">
        <w:rPr>
          <w:rFonts w:asciiTheme="majorHAnsi" w:hAnsiTheme="majorHAnsi"/>
          <w:noProof/>
        </w:rPr>
        <w:t xml:space="preserve">. </w:t>
      </w:r>
    </w:p>
    <w:p w14:paraId="47A14E05" w14:textId="7ED3E517" w:rsidR="006969D6" w:rsidRPr="006969D6" w:rsidRDefault="006969D6" w:rsidP="006969D6">
      <w:pPr>
        <w:pStyle w:val="Nadpis2"/>
        <w:jc w:val="left"/>
      </w:pPr>
      <w:r w:rsidRPr="006969D6">
        <w:t>Specifikace zařízení pro realizaci léčebných pobytů je uvedena v příloze č. 3 této Smlouvy.</w:t>
      </w:r>
    </w:p>
    <w:p w14:paraId="20FD9B60" w14:textId="53F84A52" w:rsidR="0037319F" w:rsidRDefault="0037319F" w:rsidP="00321172">
      <w:pPr>
        <w:pStyle w:val="Nadpis1"/>
        <w:widowControl w:val="0"/>
        <w:suppressAutoHyphens w:val="0"/>
        <w:rPr>
          <w:rFonts w:eastAsia="Times New Roman"/>
          <w:lang w:eastAsia="cs-CZ"/>
        </w:rPr>
      </w:pPr>
      <w:r>
        <w:rPr>
          <w:rFonts w:eastAsia="Times New Roman"/>
          <w:lang w:eastAsia="cs-CZ"/>
        </w:rPr>
        <w:t>Cena Předmětu služeb</w:t>
      </w:r>
    </w:p>
    <w:p w14:paraId="2279D2BD" w14:textId="77777777" w:rsidR="00C66131" w:rsidRDefault="00C66131" w:rsidP="00C66131">
      <w:pPr>
        <w:pStyle w:val="Nadpis2"/>
      </w:pPr>
      <w:r w:rsidRPr="008F454C">
        <w:t xml:space="preserve">Cena </w:t>
      </w:r>
      <w:r>
        <w:t>jednoho 12denního pobytu pro jednu osobu</w:t>
      </w:r>
      <w:r w:rsidRPr="008F454C">
        <w:t xml:space="preserve"> </w:t>
      </w:r>
    </w:p>
    <w:p w14:paraId="36965D79" w14:textId="2ED0067F" w:rsidR="00C66131" w:rsidRPr="008F454C" w:rsidRDefault="00C66131" w:rsidP="00C66131">
      <w:pPr>
        <w:pStyle w:val="Nadpis3"/>
      </w:pPr>
      <w:r>
        <w:t xml:space="preserve">Cena </w:t>
      </w:r>
      <w:r w:rsidRPr="008F454C">
        <w:t>bez DPH</w:t>
      </w:r>
      <w:r w:rsidRPr="008F454C">
        <w:tab/>
      </w:r>
      <w:r w:rsidRPr="008F454C">
        <w:tab/>
      </w:r>
      <w:r w:rsidRPr="009C79CB">
        <w:rPr>
          <w:rFonts w:asciiTheme="majorHAnsi" w:hAnsiTheme="majorHAnsi"/>
          <w:noProof/>
          <w:highlight w:val="green"/>
        </w:rPr>
        <w:t>[</w:t>
      </w:r>
      <w:r w:rsidRPr="009C79CB">
        <w:rPr>
          <w:rFonts w:asciiTheme="majorHAnsi" w:hAnsiTheme="majorHAnsi"/>
          <w:i/>
          <w:iCs/>
          <w:noProof/>
          <w:highlight w:val="green"/>
        </w:rPr>
        <w:t>DOPLNÍ POSKYTOVATEL</w:t>
      </w:r>
      <w:r w:rsidRPr="009C79CB">
        <w:rPr>
          <w:rFonts w:asciiTheme="majorHAnsi" w:hAnsiTheme="majorHAnsi"/>
          <w:noProof/>
          <w:highlight w:val="green"/>
        </w:rPr>
        <w:t>]</w:t>
      </w:r>
      <w:r>
        <w:rPr>
          <w:rFonts w:asciiTheme="majorHAnsi" w:hAnsiTheme="majorHAnsi"/>
          <w:noProof/>
          <w:highlight w:val="green"/>
        </w:rPr>
        <w:t xml:space="preserve"> </w:t>
      </w:r>
      <w:r w:rsidRPr="008F454C">
        <w:t>Kč</w:t>
      </w:r>
    </w:p>
    <w:p w14:paraId="77480F24" w14:textId="08733015" w:rsidR="00C66131" w:rsidRPr="002234A7" w:rsidRDefault="00C66131" w:rsidP="00C66131">
      <w:pPr>
        <w:pStyle w:val="Nadpis2"/>
        <w:rPr>
          <w:rFonts w:asciiTheme="majorHAnsi" w:hAnsiTheme="majorHAnsi"/>
        </w:rPr>
      </w:pPr>
      <w:r>
        <w:rPr>
          <w:rFonts w:asciiTheme="majorHAnsi" w:hAnsiTheme="majorHAnsi"/>
        </w:rPr>
        <w:t xml:space="preserve">Cena </w:t>
      </w:r>
      <w:r>
        <w:t>jednoho 12denního pobytu pro jednu osobu</w:t>
      </w:r>
      <w:r w:rsidRPr="008F454C">
        <w:t xml:space="preserve"> </w:t>
      </w:r>
      <w:r w:rsidRPr="001B07E9">
        <w:rPr>
          <w:rFonts w:asciiTheme="majorHAnsi" w:hAnsiTheme="majorHAnsi"/>
        </w:rPr>
        <w:t>zahrnuje ubytování ve dvoulůžkovém pokoji s příslušenstvím, výživově hodnotnou plnou penzi, nejméně 20 léčebných procedur, jakož i všechny další požadavky dle článku 2.</w:t>
      </w:r>
      <w:r>
        <w:rPr>
          <w:rFonts w:asciiTheme="majorHAnsi" w:hAnsiTheme="majorHAnsi"/>
        </w:rPr>
        <w:t>2</w:t>
      </w:r>
      <w:r w:rsidRPr="001B07E9">
        <w:rPr>
          <w:rFonts w:asciiTheme="majorHAnsi" w:hAnsiTheme="majorHAnsi"/>
        </w:rPr>
        <w:t xml:space="preserve"> této </w:t>
      </w:r>
      <w:r w:rsidR="002234A7">
        <w:rPr>
          <w:rFonts w:asciiTheme="majorHAnsi" w:hAnsiTheme="majorHAnsi"/>
        </w:rPr>
        <w:t>S</w:t>
      </w:r>
      <w:r w:rsidRPr="001B07E9">
        <w:rPr>
          <w:rFonts w:asciiTheme="majorHAnsi" w:hAnsiTheme="majorHAnsi"/>
        </w:rPr>
        <w:t>mlouvy. Tato cena je kon</w:t>
      </w:r>
      <w:r>
        <w:rPr>
          <w:rFonts w:asciiTheme="majorHAnsi" w:hAnsiTheme="majorHAnsi"/>
        </w:rPr>
        <w:t>ečná</w:t>
      </w:r>
      <w:r w:rsidRPr="001B07E9">
        <w:rPr>
          <w:rFonts w:asciiTheme="majorHAnsi" w:hAnsiTheme="majorHAnsi"/>
        </w:rPr>
        <w:t xml:space="preserve"> a nepřekročitelná a zahrnuje veškeré náklady </w:t>
      </w:r>
      <w:r>
        <w:rPr>
          <w:rFonts w:asciiTheme="majorHAnsi" w:hAnsiTheme="majorHAnsi"/>
        </w:rPr>
        <w:t>Poskytovatele</w:t>
      </w:r>
      <w:r w:rsidRPr="001B07E9">
        <w:rPr>
          <w:rFonts w:asciiTheme="majorHAnsi" w:hAnsiTheme="majorHAnsi"/>
        </w:rPr>
        <w:t xml:space="preserve"> spojené s plněním </w:t>
      </w:r>
      <w:r w:rsidR="002234A7">
        <w:rPr>
          <w:rFonts w:asciiTheme="majorHAnsi" w:hAnsiTheme="majorHAnsi"/>
        </w:rPr>
        <w:t>P</w:t>
      </w:r>
      <w:r w:rsidRPr="001B07E9">
        <w:rPr>
          <w:rFonts w:asciiTheme="majorHAnsi" w:hAnsiTheme="majorHAnsi"/>
        </w:rPr>
        <w:t xml:space="preserve">ředmětu </w:t>
      </w:r>
      <w:r w:rsidR="002234A7">
        <w:rPr>
          <w:rFonts w:asciiTheme="majorHAnsi" w:hAnsiTheme="majorHAnsi"/>
        </w:rPr>
        <w:t>Služeb</w:t>
      </w:r>
      <w:r>
        <w:rPr>
          <w:rFonts w:asciiTheme="majorHAnsi" w:hAnsiTheme="majorHAnsi"/>
        </w:rPr>
        <w:t xml:space="preserve">. Cena jednoho </w:t>
      </w:r>
      <w:r>
        <w:t>12denního pobytu pro jednu osobu nezahrnuje místní (lázeňské) poplatky, tyto poplatky jsou hrazeny účastníkem kondičního pobytu.</w:t>
      </w:r>
    </w:p>
    <w:p w14:paraId="7C1D36E6" w14:textId="4D2272FF" w:rsidR="00786345" w:rsidRDefault="00786345" w:rsidP="00321172">
      <w:pPr>
        <w:pStyle w:val="Nadpis1"/>
        <w:widowControl w:val="0"/>
        <w:suppressAutoHyphens w:val="0"/>
        <w:rPr>
          <w:rFonts w:eastAsia="Times New Roman"/>
          <w:lang w:eastAsia="cs-CZ"/>
        </w:rPr>
      </w:pPr>
      <w:r>
        <w:rPr>
          <w:rFonts w:eastAsia="Times New Roman"/>
          <w:lang w:eastAsia="cs-CZ"/>
        </w:rPr>
        <w:t>Platební podmínky</w:t>
      </w:r>
    </w:p>
    <w:p w14:paraId="2040E977" w14:textId="3C4EE513" w:rsidR="00A3223A" w:rsidRPr="009308FA" w:rsidRDefault="00A3223A" w:rsidP="00A3223A">
      <w:pPr>
        <w:pStyle w:val="Nadpis2"/>
      </w:pPr>
      <w:r w:rsidRPr="009308FA">
        <w:t>Cenu za pobyt bude Poskytovatel Objednateli účtovat rozdělenou na dvě samostatné části, a to zvlášť cenu za ubytování a stravování a zvlášť cenu za léčebnou péči (lázeňská péče a procedury).</w:t>
      </w:r>
    </w:p>
    <w:p w14:paraId="75493978" w14:textId="77777777" w:rsidR="00A3223A" w:rsidRPr="009308FA" w:rsidRDefault="00A3223A" w:rsidP="00AD61EB">
      <w:pPr>
        <w:numPr>
          <w:ilvl w:val="1"/>
          <w:numId w:val="6"/>
        </w:numPr>
        <w:tabs>
          <w:tab w:val="num" w:pos="360"/>
        </w:tabs>
        <w:overflowPunct w:val="0"/>
        <w:autoSpaceDE w:val="0"/>
        <w:autoSpaceDN w:val="0"/>
        <w:adjustRightInd w:val="0"/>
        <w:spacing w:line="240" w:lineRule="auto"/>
        <w:textAlignment w:val="baseline"/>
        <w:outlineLvl w:val="1"/>
        <w:rPr>
          <w:rFonts w:eastAsia="Times New Roman" w:cs="Times New Roman"/>
          <w:lang w:eastAsia="cs-CZ"/>
        </w:rPr>
      </w:pPr>
      <w:r>
        <w:rPr>
          <w:rFonts w:eastAsia="Times New Roman" w:cs="Times New Roman"/>
          <w:lang w:eastAsia="cs-CZ"/>
        </w:rPr>
        <w:t xml:space="preserve">   </w:t>
      </w:r>
      <w:r w:rsidRPr="009308FA">
        <w:rPr>
          <w:rFonts w:eastAsia="Times New Roman" w:cs="Times New Roman"/>
          <w:lang w:eastAsia="cs-CZ"/>
        </w:rPr>
        <w:t>Cenu za ubytování a stravování bude Poskytovatel účtovat samostatným daňovým dokladem (faktura) odlišným od daňového dokladu za zdravotní péči, vystaveným vždy za každý turnus kondičního pobytu do 14 dnů po skončení turnusu. Vyúčtování za ubytování a stravu musí obsahovat:</w:t>
      </w:r>
    </w:p>
    <w:p w14:paraId="152E9620" w14:textId="623A7FA9" w:rsidR="00A3223A" w:rsidRPr="009308FA" w:rsidRDefault="00A3223A" w:rsidP="00AD61EB">
      <w:pPr>
        <w:numPr>
          <w:ilvl w:val="0"/>
          <w:numId w:val="9"/>
        </w:numPr>
        <w:spacing w:line="240" w:lineRule="auto"/>
        <w:ind w:left="1276" w:hanging="567"/>
        <w:jc w:val="left"/>
        <w:rPr>
          <w:rFonts w:eastAsia="Times New Roman" w:cs="Times New Roman"/>
          <w:lang w:eastAsia="cs-CZ"/>
        </w:rPr>
      </w:pPr>
      <w:r w:rsidRPr="009308FA">
        <w:rPr>
          <w:rFonts w:eastAsia="Times New Roman" w:cs="Times New Roman"/>
          <w:lang w:eastAsia="cs-CZ"/>
        </w:rPr>
        <w:t>označení turnusu (</w:t>
      </w:r>
      <w:r w:rsidR="00930CE9" w:rsidRPr="009308FA">
        <w:rPr>
          <w:rFonts w:eastAsia="Times New Roman" w:cs="Times New Roman"/>
          <w:lang w:eastAsia="cs-CZ"/>
        </w:rPr>
        <w:t>od – do</w:t>
      </w:r>
      <w:r w:rsidRPr="009308FA">
        <w:rPr>
          <w:rFonts w:eastAsia="Times New Roman" w:cs="Times New Roman"/>
          <w:lang w:eastAsia="cs-CZ"/>
        </w:rPr>
        <w:t>) pobytu;</w:t>
      </w:r>
    </w:p>
    <w:p w14:paraId="374201E6" w14:textId="77777777" w:rsidR="00A3223A" w:rsidRPr="009308FA" w:rsidRDefault="00A3223A" w:rsidP="00AD61EB">
      <w:pPr>
        <w:numPr>
          <w:ilvl w:val="0"/>
          <w:numId w:val="9"/>
        </w:numPr>
        <w:spacing w:line="240" w:lineRule="auto"/>
        <w:ind w:left="1276" w:hanging="567"/>
        <w:jc w:val="left"/>
        <w:rPr>
          <w:rFonts w:eastAsia="Times New Roman" w:cs="Times New Roman"/>
          <w:lang w:eastAsia="cs-CZ"/>
        </w:rPr>
      </w:pPr>
      <w:r w:rsidRPr="009308FA">
        <w:rPr>
          <w:rFonts w:eastAsia="Times New Roman" w:cs="Times New Roman"/>
          <w:lang w:eastAsia="cs-CZ"/>
        </w:rPr>
        <w:t>celkový počet osob, které se účastnily turnusu;</w:t>
      </w:r>
    </w:p>
    <w:p w14:paraId="7A4F97D6" w14:textId="77777777" w:rsidR="00A3223A" w:rsidRPr="009308FA" w:rsidRDefault="00A3223A" w:rsidP="00AD61EB">
      <w:pPr>
        <w:numPr>
          <w:ilvl w:val="0"/>
          <w:numId w:val="9"/>
        </w:numPr>
        <w:spacing w:line="240" w:lineRule="auto"/>
        <w:ind w:left="1276" w:hanging="567"/>
        <w:jc w:val="left"/>
        <w:rPr>
          <w:rFonts w:eastAsia="Times New Roman" w:cs="Times New Roman"/>
          <w:lang w:eastAsia="cs-CZ"/>
        </w:rPr>
      </w:pPr>
      <w:r w:rsidRPr="009308FA">
        <w:rPr>
          <w:rFonts w:eastAsia="Times New Roman" w:cs="Times New Roman"/>
          <w:lang w:eastAsia="cs-CZ"/>
        </w:rPr>
        <w:t>jmenný seznam osob, které se účastnily turnusu, s uvedením: (i) data, měsíce a roku narození každého z těchto účastníků, (ii) názvu jeho povolání s uvedením čísla klasifikace zaměstnání v železniční dopravě (č. KZAM), (iii) organizační složky Objednatele, která účastníka na pobyt vyslala, a (iv) čísla poukazu.</w:t>
      </w:r>
    </w:p>
    <w:p w14:paraId="5A80F14A" w14:textId="39A80FE5" w:rsidR="00A3223A" w:rsidRPr="009308FA" w:rsidRDefault="00A3223A" w:rsidP="00930CE9">
      <w:pPr>
        <w:pStyle w:val="Nadpis2"/>
      </w:pPr>
      <w:r w:rsidRPr="009308FA">
        <w:lastRenderedPageBreak/>
        <w:t>Cenu za léčebnou péči bude Poskytovatel účtovat samostatným daňovým dokladem (faktura) odlišným od daňového dokladu za ubytování a stravování, vystaveným vždy za každý turnus kondičního pobytu do 14 dnů po skončení turnusu. Vyúčtování za zdravotní péči bude provedeno vždy podle skutečného čerpání procedur.</w:t>
      </w:r>
    </w:p>
    <w:p w14:paraId="1FB58A2A" w14:textId="6F9B3FD1" w:rsidR="00A3223A" w:rsidRPr="009308FA" w:rsidRDefault="00A3223A" w:rsidP="00930CE9">
      <w:pPr>
        <w:pStyle w:val="Nadpis2"/>
      </w:pPr>
      <w:r w:rsidRPr="009308FA">
        <w:t>Daňové doklady vystavené Poskytovatelem musí obsahovat náležitosti dle platných právních předpisů.</w:t>
      </w:r>
    </w:p>
    <w:p w14:paraId="12821E6A" w14:textId="6BD7C4D9" w:rsidR="00A3223A" w:rsidRPr="009308FA" w:rsidRDefault="00A3223A" w:rsidP="00930CE9">
      <w:pPr>
        <w:pStyle w:val="Nadpis2"/>
      </w:pPr>
      <w:r w:rsidRPr="009308FA">
        <w:t>Splatnost daňového dokladu vystaveného Poskytovatelem se sjednává na 30 dní od doručení daňového dokladu Objednateli</w:t>
      </w:r>
      <w:r w:rsidR="00930CE9">
        <w:t xml:space="preserve">, který </w:t>
      </w:r>
      <w:r w:rsidRPr="009308FA">
        <w:t>musí být zaslán na adresu:</w:t>
      </w:r>
    </w:p>
    <w:p w14:paraId="24D581FB" w14:textId="77777777" w:rsidR="00A3223A" w:rsidRPr="009308FA" w:rsidRDefault="00A3223A" w:rsidP="00AD61EB">
      <w:pPr>
        <w:numPr>
          <w:ilvl w:val="0"/>
          <w:numId w:val="10"/>
        </w:numPr>
        <w:overflowPunct w:val="0"/>
        <w:autoSpaceDE w:val="0"/>
        <w:autoSpaceDN w:val="0"/>
        <w:adjustRightInd w:val="0"/>
        <w:spacing w:line="240" w:lineRule="auto"/>
        <w:textAlignment w:val="baseline"/>
        <w:outlineLvl w:val="1"/>
        <w:rPr>
          <w:rFonts w:eastAsia="Times New Roman" w:cs="Times New Roman"/>
          <w:lang w:eastAsia="cs-CZ"/>
        </w:rPr>
      </w:pPr>
      <w:r w:rsidRPr="009308FA">
        <w:rPr>
          <w:rFonts w:eastAsia="Times New Roman" w:cs="Times New Roman"/>
          <w:lang w:eastAsia="cs-CZ"/>
        </w:rPr>
        <w:t xml:space="preserve">vedení Správy železnic, státní organizace upřednostňuje příjem faktur v digitální podobě na e-mailovou adresu: </w:t>
      </w:r>
      <w:hyperlink r:id="rId11" w:history="1">
        <w:r w:rsidRPr="009308FA">
          <w:rPr>
            <w:rFonts w:eastAsia="Times New Roman" w:cs="Times New Roman"/>
            <w:color w:val="0563C1" w:themeColor="hyperlink"/>
            <w:u w:val="single"/>
            <w:lang w:eastAsia="cs-CZ"/>
          </w:rPr>
          <w:t>ePodatelnaCFU@spravazeleznic.cz</w:t>
        </w:r>
      </w:hyperlink>
      <w:r w:rsidRPr="009308FA">
        <w:rPr>
          <w:rFonts w:eastAsia="Times New Roman" w:cs="Times New Roman"/>
          <w:lang w:eastAsia="cs-CZ"/>
        </w:rPr>
        <w:t>;</w:t>
      </w:r>
    </w:p>
    <w:p w14:paraId="2DE839E0" w14:textId="77777777" w:rsidR="00A3223A" w:rsidRPr="009308FA" w:rsidRDefault="00A3223A" w:rsidP="00AD61EB">
      <w:pPr>
        <w:numPr>
          <w:ilvl w:val="0"/>
          <w:numId w:val="10"/>
        </w:numPr>
        <w:overflowPunct w:val="0"/>
        <w:autoSpaceDE w:val="0"/>
        <w:autoSpaceDN w:val="0"/>
        <w:adjustRightInd w:val="0"/>
        <w:spacing w:line="240" w:lineRule="auto"/>
        <w:textAlignment w:val="baseline"/>
        <w:outlineLvl w:val="1"/>
        <w:rPr>
          <w:rFonts w:eastAsia="Times New Roman" w:cs="Times New Roman"/>
          <w:lang w:eastAsia="cs-CZ"/>
        </w:rPr>
      </w:pPr>
      <w:r w:rsidRPr="009308FA">
        <w:rPr>
          <w:rFonts w:eastAsia="Times New Roman" w:cs="Times New Roman"/>
          <w:lang w:eastAsia="cs-CZ"/>
        </w:rPr>
        <w:t xml:space="preserve">pro příjem datovou schránkou: identifikátor schránky </w:t>
      </w:r>
      <w:r w:rsidRPr="009308FA">
        <w:rPr>
          <w:rFonts w:eastAsia="Times New Roman" w:cs="Times New Roman"/>
          <w:b/>
          <w:lang w:eastAsia="cs-CZ"/>
        </w:rPr>
        <w:t>Uccchjm</w:t>
      </w:r>
      <w:r w:rsidRPr="009308FA">
        <w:rPr>
          <w:rFonts w:eastAsia="Times New Roman" w:cs="Times New Roman"/>
          <w:lang w:eastAsia="cs-CZ"/>
        </w:rPr>
        <w:t>;</w:t>
      </w:r>
    </w:p>
    <w:p w14:paraId="1F49B5D2" w14:textId="2C8138C9" w:rsidR="00A3223A" w:rsidRPr="009308FA" w:rsidRDefault="00A3223A" w:rsidP="00AD61EB">
      <w:pPr>
        <w:numPr>
          <w:ilvl w:val="0"/>
          <w:numId w:val="10"/>
        </w:numPr>
        <w:overflowPunct w:val="0"/>
        <w:autoSpaceDE w:val="0"/>
        <w:autoSpaceDN w:val="0"/>
        <w:adjustRightInd w:val="0"/>
        <w:spacing w:line="240" w:lineRule="auto"/>
        <w:textAlignment w:val="baseline"/>
        <w:outlineLvl w:val="1"/>
        <w:rPr>
          <w:rFonts w:eastAsia="Times New Roman" w:cs="Times New Roman"/>
          <w:lang w:eastAsia="cs-CZ"/>
        </w:rPr>
      </w:pPr>
      <w:r w:rsidRPr="009308FA">
        <w:rPr>
          <w:rFonts w:eastAsia="Times New Roman" w:cs="Times New Roman"/>
          <w:lang w:eastAsia="cs-CZ"/>
        </w:rPr>
        <w:t xml:space="preserve">faktury v analogové formě budou doručovány na korespondenční </w:t>
      </w:r>
      <w:r w:rsidR="00930CE9" w:rsidRPr="009308FA">
        <w:rPr>
          <w:rFonts w:eastAsia="Times New Roman" w:cs="Times New Roman"/>
          <w:lang w:eastAsia="cs-CZ"/>
        </w:rPr>
        <w:t xml:space="preserve">adresu: </w:t>
      </w:r>
      <w:r w:rsidR="00930CE9">
        <w:rPr>
          <w:rFonts w:eastAsia="Times New Roman" w:cs="Times New Roman"/>
          <w:lang w:eastAsia="cs-CZ"/>
        </w:rPr>
        <w:t>S</w:t>
      </w:r>
      <w:r w:rsidRPr="009308FA">
        <w:rPr>
          <w:rFonts w:eastAsia="Times New Roman" w:cs="Times New Roman"/>
          <w:lang w:eastAsia="cs-CZ"/>
        </w:rPr>
        <w:t>práva železnic, státní organizace</w:t>
      </w:r>
      <w:r w:rsidR="00930CE9">
        <w:rPr>
          <w:rFonts w:eastAsia="Times New Roman" w:cs="Times New Roman"/>
          <w:lang w:eastAsia="cs-CZ"/>
        </w:rPr>
        <w:t xml:space="preserve">, </w:t>
      </w:r>
      <w:r w:rsidRPr="009308FA">
        <w:rPr>
          <w:rFonts w:eastAsia="Times New Roman" w:cs="Times New Roman"/>
          <w:lang w:eastAsia="cs-CZ"/>
        </w:rPr>
        <w:t>Centrální finanční účtárna Čechy</w:t>
      </w:r>
      <w:r w:rsidR="00930CE9">
        <w:rPr>
          <w:rFonts w:eastAsia="Times New Roman" w:cs="Times New Roman"/>
          <w:lang w:eastAsia="cs-CZ"/>
        </w:rPr>
        <w:t xml:space="preserve">, </w:t>
      </w:r>
      <w:r w:rsidRPr="009308FA">
        <w:rPr>
          <w:rFonts w:eastAsia="Times New Roman" w:cs="Times New Roman"/>
          <w:lang w:eastAsia="cs-CZ"/>
        </w:rPr>
        <w:t>Náměstí Jana Pernera 217</w:t>
      </w:r>
      <w:r w:rsidR="00930CE9">
        <w:rPr>
          <w:rFonts w:eastAsia="Times New Roman" w:cs="Times New Roman"/>
          <w:lang w:eastAsia="cs-CZ"/>
        </w:rPr>
        <w:t xml:space="preserve">, </w:t>
      </w:r>
      <w:r w:rsidRPr="009308FA">
        <w:rPr>
          <w:rFonts w:eastAsia="Times New Roman" w:cs="Times New Roman"/>
          <w:lang w:eastAsia="cs-CZ"/>
        </w:rPr>
        <w:t xml:space="preserve">530 02 Pardubice.   </w:t>
      </w:r>
    </w:p>
    <w:p w14:paraId="69D0F036" w14:textId="7870183C" w:rsidR="00A3223A" w:rsidRPr="009308FA" w:rsidRDefault="00A3223A" w:rsidP="00930CE9">
      <w:pPr>
        <w:pStyle w:val="Nadpis2"/>
        <w:rPr>
          <w:i/>
        </w:rPr>
      </w:pPr>
      <w:r w:rsidRPr="009308FA">
        <w:t xml:space="preserve">Úhrada cen vyúčtovaných Poskytovatelem bude probíhat bezhotovostním převodem a platba bude provedena v české měně. Bankovní spojení Objednatele: </w:t>
      </w:r>
      <w:r w:rsidRPr="00930CE9">
        <w:t>Česká národní banka, číslo účtu: 14606011/0710.</w:t>
      </w:r>
    </w:p>
    <w:p w14:paraId="3DA28E7B" w14:textId="089C6287" w:rsidR="00A3223A" w:rsidRPr="00A3223A" w:rsidRDefault="00A3223A" w:rsidP="00A3223A">
      <w:pPr>
        <w:pStyle w:val="Nadpis2"/>
      </w:pPr>
      <w:r w:rsidRPr="009308FA">
        <w:t>Smluvní strany se dohodly, že stane-li se Poskytovatel nespolehlivým plátcem nebo daňový doklad Poskytovatele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Poskytovatele.</w:t>
      </w:r>
    </w:p>
    <w:p w14:paraId="2CF5FA5B" w14:textId="727E2BE3" w:rsidR="00930CE9" w:rsidRDefault="00930CE9" w:rsidP="00321172">
      <w:pPr>
        <w:pStyle w:val="Nadpis1"/>
        <w:widowControl w:val="0"/>
        <w:suppressAutoHyphens w:val="0"/>
        <w:rPr>
          <w:rFonts w:eastAsia="Times New Roman"/>
          <w:lang w:eastAsia="cs-CZ"/>
        </w:rPr>
      </w:pPr>
      <w:r>
        <w:rPr>
          <w:rFonts w:eastAsia="Times New Roman"/>
          <w:lang w:eastAsia="cs-CZ"/>
        </w:rPr>
        <w:t>Sankce</w:t>
      </w:r>
    </w:p>
    <w:p w14:paraId="1517AF14" w14:textId="117D1768" w:rsidR="00930CE9" w:rsidRPr="00D62042" w:rsidRDefault="00930CE9" w:rsidP="00930CE9">
      <w:pPr>
        <w:pStyle w:val="Nadpis2"/>
      </w:pPr>
      <w:r w:rsidRPr="00D62042">
        <w:t>Smluvní strany se dohodly, že v případě prodlení Objednatele s placením daňových doklad</w:t>
      </w:r>
      <w:r>
        <w:t>ů</w:t>
      </w:r>
      <w:r w:rsidRPr="00D62042">
        <w:t xml:space="preserve"> nebude Poskytovatel po dobu 14 kalendářních dnů po splatnosti uplatňovat vůči Objednateli žádný úrok z prodlení.</w:t>
      </w:r>
    </w:p>
    <w:p w14:paraId="48A45254" w14:textId="40521236" w:rsidR="00930CE9" w:rsidRPr="00D62042" w:rsidRDefault="00930CE9" w:rsidP="00930CE9">
      <w:pPr>
        <w:pStyle w:val="Nadpis2"/>
      </w:pPr>
      <w:r w:rsidRPr="00D62042">
        <w:t>V případě prodlení Poskytovatele se zajištěním pobytu oproti časovému harmonogramu dle požadavků Objednatele uvedených dle článku 3.3 této smlouvy se Poskytovatel zavazuje zaplatit Objednateli smluvní pokutu ve výši 500 Kč za každý den a každý jednotlivý případ tohoto prodlení. Pro vyloučení pochybností se stanoví, že uvedená smluvní pokuta se vztahuje k prodlení se zajištěním každého jednotlivého pobytu samostatně.</w:t>
      </w:r>
    </w:p>
    <w:p w14:paraId="62F745F7" w14:textId="48BAE872" w:rsidR="00930CE9" w:rsidRPr="00D62042" w:rsidRDefault="00930CE9" w:rsidP="00930CE9">
      <w:pPr>
        <w:pStyle w:val="Nadpis2"/>
      </w:pPr>
      <w:r w:rsidRPr="00D62042">
        <w:t>Zaplacením smluvní pokuty není dotčeno právo druhé smluvní strany na náhradu škody, která vznikla v důsledku porušení povinnosti, jejíž splnění bylo zajištěno smluvní pokutou.</w:t>
      </w:r>
    </w:p>
    <w:p w14:paraId="434412AF" w14:textId="70636173" w:rsidR="00930CE9" w:rsidRPr="00D62042" w:rsidRDefault="00930CE9" w:rsidP="00930CE9">
      <w:pPr>
        <w:pStyle w:val="Nadpis2"/>
      </w:pPr>
      <w:r w:rsidRPr="00D62042">
        <w:t>Povinnost, jejíž splnění bylo zajištěno smluvní pokutou, je povinná smluvní strana zavázána plnit i po zaplacení smluvní pokuty.</w:t>
      </w:r>
    </w:p>
    <w:p w14:paraId="258DAA61" w14:textId="0E27AF83" w:rsidR="00930CE9" w:rsidRPr="00D62042" w:rsidRDefault="00930CE9" w:rsidP="00930CE9">
      <w:pPr>
        <w:pStyle w:val="Nadpis2"/>
      </w:pPr>
      <w:r w:rsidRPr="00D62042">
        <w:t>Pokud je povinná smluvní strana v prodlení se zaplacením smluvní pokuty, zavazuje se uhradit druhé smluvní straně úrok z prodlení ve výši stanovené obecně závaznými právními předpisy.</w:t>
      </w:r>
    </w:p>
    <w:p w14:paraId="6D66A011" w14:textId="06F7ADED" w:rsidR="00930CE9" w:rsidRDefault="00930CE9" w:rsidP="00930CE9">
      <w:pPr>
        <w:pStyle w:val="Nadpis2"/>
      </w:pPr>
      <w:r w:rsidRPr="00D62042">
        <w:t>Úrok z prodlení nebo smluvní pokutu se povinná smluvní strana zavazuje zaplatit do 30 dnů ode dne, kdy jí bude doručena písemná výzva druhé smluvní strany</w:t>
      </w:r>
      <w:r>
        <w:t>.</w:t>
      </w:r>
    </w:p>
    <w:p w14:paraId="66D818F7" w14:textId="7C3DA3F0" w:rsidR="00930CE9" w:rsidRPr="00930CE9" w:rsidRDefault="00930CE9" w:rsidP="00930CE9">
      <w:pPr>
        <w:pStyle w:val="Nadpis2"/>
      </w:pPr>
      <w:r>
        <w:t>Ustanovení části 20 Obchodních podmínek se užijí v případě, kdy nejsou v rozporu s tímto článkem Smlouvy.</w:t>
      </w:r>
    </w:p>
    <w:p w14:paraId="700C0934" w14:textId="727C7DE0"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Poddodavatelé</w:t>
      </w:r>
    </w:p>
    <w:p w14:paraId="1F8D502E" w14:textId="1DD6339C" w:rsidR="00B66E16" w:rsidRPr="005A3905" w:rsidRDefault="00B66E16" w:rsidP="00321172">
      <w:pPr>
        <w:pStyle w:val="Nadpis2"/>
        <w:widowControl w:val="0"/>
      </w:pPr>
      <w:r w:rsidRPr="005A3905">
        <w:t xml:space="preserve">Na provedení </w:t>
      </w:r>
      <w:r w:rsidR="004E7B39" w:rsidRPr="005A3905">
        <w:t xml:space="preserve">předmětu služeb </w:t>
      </w:r>
      <w:r w:rsidRPr="005A3905">
        <w:t>se budou podílet poddodavatelé uvedení v příloze č</w:t>
      </w:r>
      <w:r w:rsidR="008709C5" w:rsidRPr="005A3905">
        <w:t xml:space="preserve">. </w:t>
      </w:r>
      <w:r w:rsidR="00A113DA">
        <w:t xml:space="preserve">5 </w:t>
      </w:r>
      <w:r w:rsidRPr="005A3905">
        <w:t xml:space="preserve">této Smlouvy. </w:t>
      </w:r>
    </w:p>
    <w:p w14:paraId="58907A81" w14:textId="256E55FF" w:rsidR="005A3905" w:rsidRPr="005A3905" w:rsidRDefault="005A3905" w:rsidP="005A3905">
      <w:pPr>
        <w:pStyle w:val="Nadpis2"/>
        <w:widowControl w:val="0"/>
      </w:pPr>
      <w:r w:rsidRPr="005A3905">
        <w:t xml:space="preserve">Poskytovatel </w:t>
      </w:r>
      <w:r w:rsidRPr="005A3905">
        <w:rPr>
          <w:rFonts w:ascii="Verdana" w:hAnsi="Verdana" w:cs="Verdana"/>
        </w:rPr>
        <w:t xml:space="preserve">může v průběhu plnění Předmětu služeb nahradit stávajícího poddodavatele nebo přizvat k plnění Předmětu služeb nového poddodavatele, a to pouze po předchozím souhlasu písemném souhlasu Objednatele, na základě písemné žádosti Poskytovatele. V případě, že Poskytovatel požádá o změnu poddodavatele, musí tento poddodavatel </w:t>
      </w:r>
      <w:r w:rsidRPr="005A3905">
        <w:rPr>
          <w:rFonts w:ascii="Verdana" w:hAnsi="Verdana" w:cs="Verdana"/>
        </w:rPr>
        <w:lastRenderedPageBreak/>
        <w:t xml:space="preserve">splňovat veškeré požadavky Objednatele na Předmět služeb, minimálně ve stejném rozsahu jako nahrazovaný poddodavatel. Pokud je nahrazován poddodavatel, kterým byla v zadávacím řízení prokazována kvalifikace, musí tento nový poddodavatel splňovat kvalifikaci ve stejném rozsahu jako nahrazovaný poddodavatel. Poskytovatel je povinen k žádosti o změnu poddodavatele povinen předložit veškeré doklady a dokumenty požadované zadávací dokumentací ve vztahu k poddodavateli. Stejně postupuje Poskytovatel v případě přizvání nového poddodavatele k plnění Předmětu služeb, v rozsahu stanoveném zadávací dokumentací. Změna osoby poddodavatele a přizvání nové osoby poddodavatele nepodléhá povinnosti uzavřít dodatek ke Smlouvě a proběhne na pouze základě písemného souhlasu Objednatele s touto změnou. </w:t>
      </w:r>
    </w:p>
    <w:p w14:paraId="21F816C5"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321172">
      <w:pPr>
        <w:pStyle w:val="Nadpis2"/>
        <w:widowControl w:val="0"/>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8B24C9" w:rsidRDefault="004E1498" w:rsidP="00321172">
      <w:pPr>
        <w:pStyle w:val="Nadpis2"/>
        <w:widowControl w:val="0"/>
      </w:pPr>
      <w:r w:rsidRPr="008B24C9">
        <w:t>Kontaktními osobami smluvních stran jsou</w:t>
      </w:r>
    </w:p>
    <w:p w14:paraId="4E7FEA6D" w14:textId="776D44A0" w:rsidR="004E1498" w:rsidRPr="007F3CD3" w:rsidRDefault="004E1498" w:rsidP="00321172">
      <w:pPr>
        <w:pStyle w:val="Nadpis3"/>
        <w:widowControl w:val="0"/>
      </w:pPr>
      <w:r w:rsidRPr="007F3CD3">
        <w:t>za Objednatele p</w:t>
      </w:r>
      <w:r w:rsidRPr="0008257A">
        <w:rPr>
          <w:highlight w:val="yellow"/>
        </w:rPr>
        <w:t>. ………………</w:t>
      </w:r>
      <w:r w:rsidR="0086114C" w:rsidRPr="0008257A">
        <w:rPr>
          <w:highlight w:val="yellow"/>
        </w:rPr>
        <w:t>……,</w:t>
      </w:r>
      <w:r w:rsidRPr="0008257A">
        <w:rPr>
          <w:highlight w:val="yellow"/>
        </w:rPr>
        <w:t xml:space="preserve"> tel. ……………</w:t>
      </w:r>
      <w:r w:rsidR="0086114C" w:rsidRPr="0008257A">
        <w:rPr>
          <w:highlight w:val="yellow"/>
        </w:rPr>
        <w:t>……,</w:t>
      </w:r>
      <w:r w:rsidRPr="0008257A">
        <w:rPr>
          <w:highlight w:val="yellow"/>
        </w:rPr>
        <w:t xml:space="preserve"> email ………………</w:t>
      </w:r>
      <w:r w:rsidR="0086114C" w:rsidRPr="0008257A">
        <w:rPr>
          <w:highlight w:val="yellow"/>
        </w:rPr>
        <w:t>……</w:t>
      </w:r>
      <w:r w:rsidR="0086114C" w:rsidRPr="007F3CD3">
        <w:t>,</w:t>
      </w:r>
    </w:p>
    <w:p w14:paraId="1C513CD4" w14:textId="6A191C7A" w:rsidR="004E1498" w:rsidRPr="0008257A" w:rsidRDefault="004E1498" w:rsidP="00321172">
      <w:pPr>
        <w:pStyle w:val="Nadpis3"/>
        <w:widowControl w:val="0"/>
      </w:pPr>
      <w:r w:rsidRPr="0008257A">
        <w:t xml:space="preserve">za </w:t>
      </w:r>
      <w:r w:rsidR="00E73DA0" w:rsidRPr="0008257A">
        <w:t>Poskytovatel</w:t>
      </w:r>
      <w:r w:rsidRPr="0008257A">
        <w:t xml:space="preserve">e p. </w:t>
      </w:r>
      <w:r w:rsidR="008B24C9" w:rsidRPr="007F3CD3">
        <w:rPr>
          <w:rFonts w:ascii="Verdana" w:hAnsi="Verdana"/>
          <w:highlight w:val="green"/>
        </w:rPr>
        <w:t>[DOPLNÍ POSKYTOVATEL]</w:t>
      </w:r>
      <w:r w:rsidR="008B24C9" w:rsidRPr="0008257A">
        <w:rPr>
          <w:rFonts w:ascii="Verdana" w:hAnsi="Verdana"/>
        </w:rPr>
        <w:t>.</w:t>
      </w:r>
    </w:p>
    <w:p w14:paraId="739753B3" w14:textId="77777777" w:rsidR="004E1498" w:rsidRPr="006062F9" w:rsidRDefault="004E1498" w:rsidP="00321172">
      <w:pPr>
        <w:pStyle w:val="Nadpis2"/>
        <w:widowControl w:val="0"/>
      </w:pPr>
      <w:r w:rsidRPr="006062F9">
        <w:t xml:space="preserve"> </w:t>
      </w: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08257A">
        <w:rPr>
          <w:rStyle w:val="Kurzvatun"/>
          <w:rFonts w:eastAsia="Calibri"/>
        </w:rPr>
        <w:t>ZRS</w:t>
      </w:r>
      <w:r w:rsidRPr="006062F9">
        <w:rPr>
          <w:rFonts w:eastAsia="Calibri"/>
        </w:rPr>
        <w:t>“), a současně souhlasí se zveřejněním údajů o identifikaci smluvních stran, předmětu smlouvy, jeho ceně či hodnotě a datu uzavření této smlouvy.</w:t>
      </w:r>
    </w:p>
    <w:p w14:paraId="0F72ED32" w14:textId="77777777" w:rsidR="004E1498" w:rsidRPr="006062F9" w:rsidRDefault="004E1498" w:rsidP="00321172">
      <w:pPr>
        <w:pStyle w:val="Nadpis2"/>
        <w:widowControl w:val="0"/>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321172">
      <w:pPr>
        <w:pStyle w:val="Nadpis2"/>
        <w:widowControl w:val="0"/>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08257A">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3F047B18" w14:textId="77777777" w:rsidR="004E1498" w:rsidRPr="006062F9" w:rsidRDefault="004E1498" w:rsidP="00321172">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w:t>
      </w:r>
      <w:proofErr w:type="gramStart"/>
      <w:r w:rsidRPr="006062F9">
        <w:rPr>
          <w:rFonts w:eastAsia="Calibri"/>
        </w:rPr>
        <w:t>označí</w:t>
      </w:r>
      <w:proofErr w:type="gramEnd"/>
      <w:r w:rsidRPr="006062F9">
        <w:rPr>
          <w:rFonts w:eastAsia="Calibri"/>
        </w:rPr>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6062F9">
        <w:rPr>
          <w:rFonts w:eastAsia="Calibri"/>
        </w:rPr>
        <w:t>neoznačí</w:t>
      </w:r>
      <w:proofErr w:type="gramEnd"/>
      <w:r w:rsidRPr="006062F9">
        <w:rPr>
          <w:rFonts w:eastAsia="Calibri"/>
        </w:rPr>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321172">
      <w:pPr>
        <w:pStyle w:val="Nadpis2"/>
        <w:widowControl w:val="0"/>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EBA43DC" w14:textId="34BDD003" w:rsidR="004E1498" w:rsidRPr="006062F9" w:rsidRDefault="006C7697" w:rsidP="00321172">
      <w:pPr>
        <w:pStyle w:val="Nadpis2"/>
        <w:widowControl w:val="0"/>
        <w:rPr>
          <w:rFonts w:eastAsia="Calibri"/>
        </w:rPr>
      </w:pPr>
      <w:r w:rsidRPr="006062F9">
        <w:rPr>
          <w:rFonts w:eastAsia="Calibri"/>
        </w:rPr>
        <w:t xml:space="preserve">V případě poskytnutí osobních údajů v rámci plnění smluvního vztahu se </w:t>
      </w:r>
      <w:r w:rsidR="00604869" w:rsidRPr="006062F9">
        <w:rPr>
          <w:rFonts w:eastAsia="Calibri"/>
        </w:rPr>
        <w:t>Poskytovatel zavazuje</w:t>
      </w:r>
      <w:r w:rsidRPr="006062F9">
        <w:rPr>
          <w:rFonts w:eastAsia="Calibri"/>
        </w:rPr>
        <w:t xml:space="preserve"> přijmout vhodná technická a organizační opatření podle Nařízení Evropského </w:t>
      </w:r>
      <w:r w:rsidRPr="006062F9">
        <w:rPr>
          <w:rFonts w:eastAsia="Calibri"/>
        </w:rPr>
        <w:lastRenderedPageBreak/>
        <w:t xml:space="preserve">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1126ED3F" w14:textId="58C4344E" w:rsidR="00CE287A" w:rsidRDefault="00CE287A" w:rsidP="008709C5">
      <w:pPr>
        <w:pStyle w:val="Nadpis1"/>
        <w:keepNext/>
        <w:widowControl w:val="0"/>
        <w:suppressAutoHyphens w:val="0"/>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23D97DB2" w:rsidR="00CE287A" w:rsidRPr="003A6968" w:rsidRDefault="004F5497" w:rsidP="00321172">
      <w:pPr>
        <w:pStyle w:val="Nadpis2"/>
        <w:widowControl w:val="0"/>
      </w:pPr>
      <w:r>
        <w:rPr>
          <w:rFonts w:eastAsia="Calibri"/>
        </w:rPr>
        <w:t>Poskytovatel</w:t>
      </w:r>
      <w:r w:rsidR="00CE287A" w:rsidRPr="0073792E">
        <w:t xml:space="preserve"> prohlašuje, že není obchodní společností, ve které veřejný funkcionář uvedený v ust. § 2 odst. 1 písm. c) zákona č. 159/2006 Sb., o střetu zájmů, ve znění pozdějších předpisů (dále jen „</w:t>
      </w:r>
      <w:r w:rsidR="00CE287A" w:rsidRPr="008709C5">
        <w:rPr>
          <w:rStyle w:val="Kurzvatun"/>
        </w:rPr>
        <w:t>Zákon o střetu zájmů</w:t>
      </w:r>
      <w:r w:rsidR="00CE287A" w:rsidRPr="0073792E">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w:t>
      </w:r>
      <w:r w:rsidR="00E07164">
        <w:t> </w:t>
      </w:r>
      <w:r w:rsidR="00CE287A" w:rsidRPr="0073792E">
        <w:t>% účasti společníka v obchodní společnosti</w:t>
      </w:r>
      <w:r w:rsidR="00CE287A">
        <w:t>.</w:t>
      </w:r>
    </w:p>
    <w:p w14:paraId="461D66E4" w14:textId="05CC3019" w:rsidR="00CE287A" w:rsidRPr="00E21248" w:rsidRDefault="004F5497" w:rsidP="00321172">
      <w:pPr>
        <w:pStyle w:val="Nadpis2"/>
        <w:widowControl w:val="0"/>
      </w:pPr>
      <w:r>
        <w:rPr>
          <w:rFonts w:eastAsia="Calibri"/>
        </w:rPr>
        <w:t>Poskytovatel</w:t>
      </w:r>
      <w:r w:rsidR="00CE287A" w:rsidRPr="0073792E">
        <w:t xml:space="preserve"> prohlašuje, že on, ani žádný z jeho poddodavatelů nebo jiných osob, jejichž způsobilost byla využita ve </w:t>
      </w:r>
      <w:r w:rsidR="00CE287A" w:rsidRPr="00E21248">
        <w:t>smyslu evropských směrnic o zadávání veřejných zakázek, nejsou osobami:</w:t>
      </w:r>
    </w:p>
    <w:p w14:paraId="710123D3" w14:textId="4D60FC95" w:rsidR="00CE287A" w:rsidRPr="003A6968" w:rsidRDefault="00CE287A" w:rsidP="00AD61EB">
      <w:pPr>
        <w:pStyle w:val="odstaveca"/>
        <w:numPr>
          <w:ilvl w:val="0"/>
          <w:numId w:val="8"/>
        </w:numPr>
      </w:pPr>
      <w:r w:rsidRPr="003A6968">
        <w:t>dle článku 5k nařízení Rady (EU) č. 833/2014 ze dne 31. července 2014 o</w:t>
      </w:r>
      <w:r w:rsidR="00E07164">
        <w:t> </w:t>
      </w:r>
      <w:r w:rsidRPr="006203C3">
        <w:t>omezujících</w:t>
      </w:r>
      <w:r w:rsidRPr="003A6968">
        <w:t xml:space="preserve"> opatřeních vzhledem k činnostem Ruska destabilizujícím situaci na Ukrajině, ve </w:t>
      </w:r>
      <w:r w:rsidRPr="00C31C15">
        <w:t>znění</w:t>
      </w:r>
      <w:r w:rsidRPr="003A6968">
        <w:t xml:space="preserve"> pozdějších předpisů, jimž se zakazuje zadat nebo dále plnit jakoukoli veřejnou zakázku nebo koncesní smlouvu spadající do oblasti působnosti směrnic o zadávání veřejných zakázek</w:t>
      </w:r>
      <w:r w:rsidR="00A07644" w:rsidRPr="00A07644">
        <w:t xml:space="preserve">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3A6968">
        <w:t xml:space="preserve">, </w:t>
      </w:r>
    </w:p>
    <w:p w14:paraId="53C83E2D" w14:textId="77777777" w:rsidR="00CE287A" w:rsidRPr="003A6968" w:rsidRDefault="00CE287A" w:rsidP="008709C5">
      <w:pPr>
        <w:pStyle w:val="odstaveca"/>
      </w:pPr>
      <w:r w:rsidRPr="003A6968">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8F20C9">
        <w:t>dále jen</w:t>
      </w:r>
      <w:r>
        <w:t xml:space="preserve"> „</w:t>
      </w:r>
      <w:r w:rsidRPr="008709C5">
        <w:rPr>
          <w:rStyle w:val="Kurzvatun"/>
          <w:rFonts w:eastAsiaTheme="minorHAnsi"/>
        </w:rPr>
        <w:t>Sankční seznamy</w:t>
      </w:r>
      <w:r w:rsidRPr="003A6968">
        <w:rPr>
          <w:i/>
        </w:rPr>
        <w:t>“</w:t>
      </w:r>
      <w:r w:rsidRPr="003A6968">
        <w:t>).</w:t>
      </w:r>
    </w:p>
    <w:p w14:paraId="44062D2C" w14:textId="096DD946" w:rsidR="00CE287A" w:rsidRDefault="00CE287A" w:rsidP="00321172">
      <w:pPr>
        <w:pStyle w:val="Nadpis2"/>
        <w:widowControl w:val="0"/>
      </w:pPr>
      <w:r w:rsidRPr="00A453A2">
        <w:t xml:space="preserve">Je-li </w:t>
      </w:r>
      <w:r w:rsidR="004F5497">
        <w:t>Poskytovatelem</w:t>
      </w:r>
      <w:r w:rsidRPr="00A72529">
        <w:t xml:space="preserve"> </w:t>
      </w:r>
      <w:r>
        <w:t xml:space="preserve">sdružení více osob, platí podmínky dle odstavce </w:t>
      </w:r>
      <w:r w:rsidR="00C87808">
        <w:t>10</w:t>
      </w:r>
      <w:r>
        <w:t xml:space="preserve">.1 a </w:t>
      </w:r>
      <w:r w:rsidR="00C87808">
        <w:t>10</w:t>
      </w:r>
      <w:r>
        <w:t xml:space="preserve">.2 této Smlouvy také </w:t>
      </w:r>
      <w:r w:rsidRPr="008F20C9">
        <w:rPr>
          <w:rFonts w:eastAsia="Calibri"/>
        </w:rPr>
        <w:t>jednotlivě</w:t>
      </w:r>
      <w:r>
        <w:t xml:space="preserve"> pro všechny osoby v rámci </w:t>
      </w:r>
      <w:r w:rsidR="004F5497">
        <w:t>Poskytovatele</w:t>
      </w:r>
      <w:r>
        <w:t xml:space="preserve"> </w:t>
      </w:r>
      <w:r w:rsidR="001369A0">
        <w:t>sdružené,</w:t>
      </w:r>
      <w:r>
        <w:t xml:space="preserve"> a to bez ohledu na právní formu tohoto sdružení.</w:t>
      </w:r>
    </w:p>
    <w:p w14:paraId="3BFFCF3F" w14:textId="33C6FA3D" w:rsidR="00CE287A" w:rsidRPr="0073792E" w:rsidRDefault="00CE287A" w:rsidP="00321172">
      <w:pPr>
        <w:pStyle w:val="Nadpis2"/>
        <w:widowControl w:val="0"/>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09150F65" w:rsidR="00CE287A" w:rsidRPr="0073792E" w:rsidRDefault="004F5497" w:rsidP="00321172">
      <w:pPr>
        <w:pStyle w:val="Nadpis2"/>
        <w:widowControl w:val="0"/>
      </w:pPr>
      <w:r>
        <w:t>Poskytovatel</w:t>
      </w:r>
      <w:r w:rsidR="00CE287A" w:rsidRPr="0073792E">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70FFB18" w14:textId="4002F03D" w:rsidR="00CE287A" w:rsidRPr="0073792E" w:rsidRDefault="004F5497" w:rsidP="00321172">
      <w:pPr>
        <w:pStyle w:val="Nadpis2"/>
        <w:widowControl w:val="0"/>
      </w:pPr>
      <w:r>
        <w:t>Poskytovatel</w:t>
      </w:r>
      <w:r w:rsidR="00CE287A" w:rsidRPr="0073792E">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w:t>
      </w:r>
      <w:r w:rsidR="00CE287A" w:rsidRPr="0073792E">
        <w:rPr>
          <w:rFonts w:cstheme="majorBidi"/>
        </w:rPr>
        <w:t>ani hospodářské zdroje</w:t>
      </w:r>
      <w:r w:rsidR="00CE287A" w:rsidRPr="0073792E">
        <w:t xml:space="preserve">, které obdrží od </w:t>
      </w:r>
      <w:r w:rsidR="00CE287A">
        <w:t>Objednatele</w:t>
      </w:r>
      <w:r w:rsidR="00CE287A" w:rsidRPr="0073792E">
        <w:t xml:space="preserve"> na základě této Smlouvy a jejích případných dodatků, nezpřístupní přímo ani nepřímo fyzickým nebo právnickým osobám, subjektům či orgánům s nimi spojeným uvedeným v Sankčních seznamech,</w:t>
      </w:r>
      <w:r w:rsidR="00CE287A" w:rsidRPr="0073792E">
        <w:rPr>
          <w:rFonts w:cstheme="majorBidi"/>
        </w:rPr>
        <w:t xml:space="preserve"> nebo v jejich prospěch</w:t>
      </w:r>
      <w:r w:rsidR="00CE287A" w:rsidRPr="0073792E">
        <w:t>.</w:t>
      </w:r>
    </w:p>
    <w:p w14:paraId="41FA61C2" w14:textId="0B3E704D" w:rsidR="009A396A" w:rsidRPr="009A396A" w:rsidRDefault="00CE287A" w:rsidP="00321172">
      <w:pPr>
        <w:pStyle w:val="Nadpis2"/>
        <w:widowControl w:val="0"/>
      </w:pPr>
      <w:proofErr w:type="gramStart"/>
      <w:r w:rsidRPr="0073792E">
        <w:t>Ukáží</w:t>
      </w:r>
      <w:proofErr w:type="gramEnd"/>
      <w:r w:rsidRPr="0073792E">
        <w:t xml:space="preserve">-li se prohlášení </w:t>
      </w:r>
      <w:r w:rsidR="004F5497">
        <w:t>Poskytovatele</w:t>
      </w:r>
      <w:r w:rsidRPr="0073792E">
        <w:t xml:space="preserve"> dle odstavce </w:t>
      </w:r>
      <w:r w:rsidR="00E07164">
        <w:t>10</w:t>
      </w:r>
      <w:r w:rsidRPr="0073792E">
        <w:t xml:space="preserve">.1 a </w:t>
      </w:r>
      <w:r w:rsidR="00E07164">
        <w:t>10</w:t>
      </w:r>
      <w:r w:rsidRPr="0073792E">
        <w:t xml:space="preserve">.2 této Smlouvy jako nepravdivá nebo poruší-li </w:t>
      </w:r>
      <w:r w:rsidR="004F5497">
        <w:t>Poskytovatel</w:t>
      </w:r>
      <w:r w:rsidRPr="0073792E">
        <w:t xml:space="preserve"> svou oznamovací povinnost dle odstavce </w:t>
      </w:r>
      <w:r w:rsidR="00E07164">
        <w:t>10</w:t>
      </w:r>
      <w:r w:rsidRPr="0073792E">
        <w:t xml:space="preserve">.4. nebo povinnosti dle odstavců </w:t>
      </w:r>
      <w:r w:rsidR="00E07164">
        <w:t>10</w:t>
      </w:r>
      <w:r w:rsidRPr="0073792E">
        <w:t xml:space="preserve">.5 nebo </w:t>
      </w:r>
      <w:r w:rsidR="00E07164">
        <w:t>10</w:t>
      </w:r>
      <w:r w:rsidRPr="0073792E">
        <w:t xml:space="preserve">.6 této Smlouvy, je </w:t>
      </w:r>
      <w:r>
        <w:t>Objednatel</w:t>
      </w:r>
      <w:r w:rsidRPr="0073792E">
        <w:t xml:space="preserve"> oprávněn </w:t>
      </w:r>
      <w:r>
        <w:lastRenderedPageBreak/>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w:t>
      </w:r>
      <w:r w:rsidRPr="00E07164">
        <w:t xml:space="preserve">každé jednotlivé porušení povinností dle předchozí věty smluvní pokutu ve výši </w:t>
      </w:r>
      <w:proofErr w:type="gramStart"/>
      <w:r w:rsidR="00E07164" w:rsidRPr="00E07164">
        <w:t>500.000,-</w:t>
      </w:r>
      <w:proofErr w:type="gramEnd"/>
      <w:r w:rsidR="00E07164" w:rsidRPr="00E07164">
        <w:t xml:space="preserve"> Kč bez DPH</w:t>
      </w:r>
      <w:r w:rsidRPr="00E07164">
        <w:t>.</w:t>
      </w:r>
      <w:r w:rsidRPr="0073792E">
        <w:t xml:space="preserve"> Ustanovení § 2004 odst. 2 Občanského zákoníku a § 2050 Občanského zákoníku se nepoužijí.</w:t>
      </w:r>
    </w:p>
    <w:p w14:paraId="6C07E88D" w14:textId="34E35729" w:rsidR="00604869" w:rsidRDefault="00604869" w:rsidP="00B70867">
      <w:pPr>
        <w:pStyle w:val="Nadpis1"/>
        <w:keepNext/>
        <w:jc w:val="left"/>
        <w:rPr>
          <w:rFonts w:eastAsia="Times New Roman"/>
          <w:lang w:eastAsia="cs-CZ"/>
        </w:rPr>
      </w:pPr>
      <w:r w:rsidRPr="00B70867">
        <w:t>Compliance</w:t>
      </w:r>
    </w:p>
    <w:p w14:paraId="3BE75F6E" w14:textId="6FF3DACA" w:rsidR="00604869" w:rsidRDefault="00604869" w:rsidP="00B70867">
      <w:pPr>
        <w:pStyle w:val="Nadpis2"/>
      </w:pPr>
      <w:r>
        <w:t xml:space="preserve">Smluvní strany stvrzují, že při uzavírání této </w:t>
      </w:r>
      <w:r w:rsidR="00FE2D36">
        <w:t>S</w:t>
      </w:r>
      <w:r>
        <w:t>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2D00F4E7" w14:textId="557B709E" w:rsidR="00604869" w:rsidRDefault="00604869" w:rsidP="00B70867">
      <w:pPr>
        <w:pStyle w:val="Nadpis2"/>
      </w:pPr>
      <w:r>
        <w:t xml:space="preserve">Správa železnic, státní organizace, má výše uvedené dokumenty k dispozici na webových stránkách: </w:t>
      </w:r>
      <w:hyperlink r:id="rId12" w:history="1">
        <w:r w:rsidRPr="00604869">
          <w:rPr>
            <w:rStyle w:val="Hypertextovodkaz"/>
          </w:rPr>
          <w:t>https://www.spravazeleznic.cz/o-nas/nazadouci-jednani-a-boj-s-korupci</w:t>
        </w:r>
      </w:hyperlink>
      <w:r>
        <w:t>.</w:t>
      </w:r>
    </w:p>
    <w:p w14:paraId="38E21927" w14:textId="089087E0" w:rsidR="00604869" w:rsidRDefault="00604869" w:rsidP="00B70867">
      <w:pPr>
        <w:pStyle w:val="Nadpis2"/>
      </w:pPr>
      <w:r>
        <w:t>Poskytovatel má výše uvedené dokumenty k dispozici na webových stránkách:</w:t>
      </w:r>
      <w:r w:rsidR="00C46EB4" w:rsidRPr="00C46EB4">
        <w:rPr>
          <w:highlight w:val="green"/>
        </w:rPr>
        <w:t xml:space="preserve"> </w:t>
      </w:r>
      <w:r w:rsidR="00C46EB4" w:rsidRPr="00BD4E80">
        <w:rPr>
          <w:highlight w:val="green"/>
        </w:rPr>
        <w:t xml:space="preserve">[doplní </w:t>
      </w:r>
      <w:r w:rsidR="001E3789">
        <w:rPr>
          <w:highlight w:val="green"/>
        </w:rPr>
        <w:t>Poskytovatel</w:t>
      </w:r>
      <w:r w:rsidR="00C46EB4" w:rsidRPr="00BD4E80">
        <w:rPr>
          <w:highlight w:val="green"/>
        </w:rPr>
        <w:t xml:space="preserve"> x nemá-li </w:t>
      </w:r>
      <w:r w:rsidR="001E3789">
        <w:rPr>
          <w:highlight w:val="green"/>
        </w:rPr>
        <w:t>Poskytovatel</w:t>
      </w:r>
      <w:r w:rsidR="00C46EB4" w:rsidRPr="00BD4E80">
        <w:rPr>
          <w:highlight w:val="green"/>
        </w:rPr>
        <w:t xml:space="preserve"> výše uvedené dokumenty, celý bod </w:t>
      </w:r>
      <w:r w:rsidR="001E3789">
        <w:rPr>
          <w:highlight w:val="green"/>
        </w:rPr>
        <w:t>1</w:t>
      </w:r>
      <w:r w:rsidR="00E07164">
        <w:rPr>
          <w:highlight w:val="green"/>
        </w:rPr>
        <w:t>1</w:t>
      </w:r>
      <w:r w:rsidR="00C46EB4" w:rsidRPr="00BD4E80">
        <w:rPr>
          <w:highlight w:val="green"/>
        </w:rPr>
        <w:t>.3 odstraní]</w:t>
      </w:r>
      <w:r w:rsidR="00C46EB4">
        <w:t>.</w:t>
      </w:r>
    </w:p>
    <w:p w14:paraId="2AE99BB4" w14:textId="3010E3F8" w:rsidR="00B70867" w:rsidRDefault="00E07164" w:rsidP="00E07164">
      <w:pPr>
        <w:pStyle w:val="Nadpis1"/>
        <w:keepNext/>
        <w:jc w:val="left"/>
        <w:rPr>
          <w:lang w:eastAsia="cs-CZ"/>
        </w:rPr>
      </w:pPr>
      <w:r>
        <w:rPr>
          <w:lang w:eastAsia="cs-CZ"/>
        </w:rPr>
        <w:t>Odstoupení od Smlouvy</w:t>
      </w:r>
    </w:p>
    <w:p w14:paraId="75E70B33" w14:textId="45DF44D6" w:rsidR="00FE2D36" w:rsidRPr="00D62042" w:rsidRDefault="00FE2D36" w:rsidP="00FE2D36">
      <w:pPr>
        <w:pStyle w:val="Nadpis2"/>
      </w:pPr>
      <w:r w:rsidRPr="00D62042">
        <w:t xml:space="preserve">Smluvní strany jsou oprávněny odstoupit od této </w:t>
      </w:r>
      <w:r w:rsidR="00C16537">
        <w:t>S</w:t>
      </w:r>
      <w:r w:rsidRPr="00D62042">
        <w:t xml:space="preserve">mlouvy v případech stanovených obecně závaznými právními předpisy a dále v případě, že druhá smluvní strana </w:t>
      </w:r>
      <w:proofErr w:type="gramStart"/>
      <w:r w:rsidRPr="00D62042">
        <w:t>poruší</w:t>
      </w:r>
      <w:proofErr w:type="gramEnd"/>
      <w:r w:rsidRPr="00D62042">
        <w:t xml:space="preserve"> závažným způsobem své povinnosti vyplývající z této </w:t>
      </w:r>
      <w:r w:rsidR="00C16537">
        <w:t>S</w:t>
      </w:r>
      <w:r w:rsidRPr="00D62042">
        <w:t>mlouvy, a i přes písemné upozornění toto porušení do lhůty uvedené v upozornění, minimálně však do 7 pracovních dnů neodstraní.</w:t>
      </w:r>
    </w:p>
    <w:p w14:paraId="3BA58DC7" w14:textId="0B320192" w:rsidR="00FE2D36" w:rsidRPr="00D62042" w:rsidRDefault="00FE2D36" w:rsidP="00FE2D36">
      <w:pPr>
        <w:pStyle w:val="Nadpis2"/>
      </w:pPr>
      <w:r w:rsidRPr="00D62042">
        <w:t>Za závažné porušení smluvních povinností ze strany Poskytovatele ve smyslu odst. 1</w:t>
      </w:r>
      <w:r w:rsidR="00C16537">
        <w:t>2</w:t>
      </w:r>
      <w:r w:rsidRPr="00D62042">
        <w:t xml:space="preserve">.1 tohoto článku </w:t>
      </w:r>
      <w:r w:rsidR="00C16537">
        <w:t>S</w:t>
      </w:r>
      <w:r w:rsidRPr="00D62042">
        <w:t>mlouvy se považuje zejména:</w:t>
      </w:r>
    </w:p>
    <w:p w14:paraId="593CD4A6" w14:textId="26E1A278" w:rsidR="00FE2D36" w:rsidRPr="00D62042" w:rsidRDefault="00FE2D36" w:rsidP="00AD61EB">
      <w:pPr>
        <w:numPr>
          <w:ilvl w:val="0"/>
          <w:numId w:val="12"/>
        </w:numPr>
        <w:spacing w:line="240" w:lineRule="auto"/>
        <w:ind w:left="1134"/>
        <w:rPr>
          <w:lang w:eastAsia="cs-CZ"/>
        </w:rPr>
      </w:pPr>
      <w:r w:rsidRPr="00D62042">
        <w:rPr>
          <w:lang w:eastAsia="cs-CZ"/>
        </w:rPr>
        <w:t xml:space="preserve">jestliže Poskytovatel neplní předmět </w:t>
      </w:r>
      <w:r w:rsidR="00C16537">
        <w:rPr>
          <w:lang w:eastAsia="cs-CZ"/>
        </w:rPr>
        <w:t>S</w:t>
      </w:r>
      <w:r w:rsidRPr="00D62042">
        <w:rPr>
          <w:lang w:eastAsia="cs-CZ"/>
        </w:rPr>
        <w:t xml:space="preserve">mlouvy v souladu se </w:t>
      </w:r>
      <w:r w:rsidR="00C16537">
        <w:rPr>
          <w:lang w:eastAsia="cs-CZ"/>
        </w:rPr>
        <w:t>S</w:t>
      </w:r>
      <w:r w:rsidRPr="00D62042">
        <w:rPr>
          <w:lang w:eastAsia="cs-CZ"/>
        </w:rPr>
        <w:t xml:space="preserve">mlouvou a jejími přílohami anebo v souladu s podklady a pokyny, které jsou pro plnění předmětu </w:t>
      </w:r>
      <w:r w:rsidR="00C16537">
        <w:rPr>
          <w:lang w:eastAsia="cs-CZ"/>
        </w:rPr>
        <w:t>S</w:t>
      </w:r>
      <w:r w:rsidRPr="00D62042">
        <w:rPr>
          <w:lang w:eastAsia="cs-CZ"/>
        </w:rPr>
        <w:t xml:space="preserve">mlouvy závazné, a přestože byl Objednavatelem vyzván k plnění předmětu </w:t>
      </w:r>
      <w:r w:rsidR="00C16537">
        <w:rPr>
          <w:lang w:eastAsia="cs-CZ"/>
        </w:rPr>
        <w:t>S</w:t>
      </w:r>
      <w:r w:rsidRPr="00D62042">
        <w:rPr>
          <w:lang w:eastAsia="cs-CZ"/>
        </w:rPr>
        <w:t xml:space="preserve">mlouvy řádným způsobem a k odstranění případných vad vzniklých vadným plněním předmětu </w:t>
      </w:r>
      <w:r w:rsidR="00C16537">
        <w:rPr>
          <w:lang w:eastAsia="cs-CZ"/>
        </w:rPr>
        <w:t>S</w:t>
      </w:r>
      <w:r w:rsidRPr="00D62042">
        <w:rPr>
          <w:lang w:eastAsia="cs-CZ"/>
        </w:rPr>
        <w:t>mlouvy, neučinil tak ani v Objednatelem mu poskytnuté přiměřené lhůtě,</w:t>
      </w:r>
    </w:p>
    <w:p w14:paraId="0DB6B77A" w14:textId="7F2A6F9A" w:rsidR="00FE2D36" w:rsidRPr="00D62042" w:rsidRDefault="00FE2D36" w:rsidP="00AD61EB">
      <w:pPr>
        <w:numPr>
          <w:ilvl w:val="0"/>
          <w:numId w:val="12"/>
        </w:numPr>
        <w:spacing w:line="240" w:lineRule="auto"/>
        <w:ind w:left="1134"/>
        <w:rPr>
          <w:lang w:eastAsia="cs-CZ"/>
        </w:rPr>
      </w:pPr>
      <w:r w:rsidRPr="00D62042">
        <w:rPr>
          <w:lang w:eastAsia="cs-CZ"/>
        </w:rPr>
        <w:t xml:space="preserve">jestliže je Poskytovatel v prodlení s plněním svých povinností podle této </w:t>
      </w:r>
      <w:r w:rsidR="00C16537">
        <w:rPr>
          <w:lang w:eastAsia="cs-CZ"/>
        </w:rPr>
        <w:t>S</w:t>
      </w:r>
      <w:r w:rsidRPr="00D62042">
        <w:rPr>
          <w:lang w:eastAsia="cs-CZ"/>
        </w:rPr>
        <w:t>mlouvy delším jak 21 kalendářních dnů,</w:t>
      </w:r>
    </w:p>
    <w:p w14:paraId="35A98EA0" w14:textId="4DCC012D" w:rsidR="00FE2D36" w:rsidRPr="00D62042" w:rsidRDefault="00FE2D36" w:rsidP="00AD61EB">
      <w:pPr>
        <w:numPr>
          <w:ilvl w:val="0"/>
          <w:numId w:val="12"/>
        </w:numPr>
        <w:spacing w:line="240" w:lineRule="auto"/>
        <w:ind w:left="1134"/>
        <w:rPr>
          <w:lang w:eastAsia="cs-CZ"/>
        </w:rPr>
      </w:pPr>
      <w:r w:rsidRPr="00D62042">
        <w:rPr>
          <w:lang w:eastAsia="cs-CZ"/>
        </w:rPr>
        <w:t xml:space="preserve">jestliže bylo vůči Poskytovateli zahájeno řízení podle zákona č. 182/2006 Sb., o úpadku a způsobech jeho řešení, ve znění pozdějších předpisů, jestliže byla na Poskytovatele nařízena exekuce anebo jestliže Poskytovatel není schopen jinak plnit své povinnosti související s plněním této </w:t>
      </w:r>
      <w:r w:rsidR="00C16537">
        <w:rPr>
          <w:lang w:eastAsia="cs-CZ"/>
        </w:rPr>
        <w:t>S</w:t>
      </w:r>
      <w:r w:rsidRPr="00D62042">
        <w:rPr>
          <w:lang w:eastAsia="cs-CZ"/>
        </w:rPr>
        <w:t>mlouvy.</w:t>
      </w:r>
    </w:p>
    <w:p w14:paraId="44D158A8" w14:textId="7FB8D8BF" w:rsidR="00FE2D36" w:rsidRPr="00D62042" w:rsidRDefault="00FE2D36" w:rsidP="00FE2D36">
      <w:pPr>
        <w:pStyle w:val="Nadpis2"/>
      </w:pPr>
      <w:r w:rsidRPr="00D62042">
        <w:t>Poskytovatel se zavazuje uhradit Objednateli v plném rozsahu zvýšené náklady spojené s dosažením účelu smlouvy podle článku 1</w:t>
      </w:r>
      <w:r w:rsidR="00C16537">
        <w:t>2</w:t>
      </w:r>
      <w:r w:rsidRPr="00D62042">
        <w:t xml:space="preserve">.1. této </w:t>
      </w:r>
      <w:r w:rsidR="00C16537">
        <w:t>S</w:t>
      </w:r>
      <w:r w:rsidRPr="00D62042">
        <w:t xml:space="preserve">mlouvy, které Objednateli vzniknou následkem toho, že odstoupil od této </w:t>
      </w:r>
      <w:r w:rsidR="00C16537">
        <w:t>S</w:t>
      </w:r>
      <w:r w:rsidRPr="00D62042">
        <w:t>mlouvy z důvodů na straně Poskytovatele.</w:t>
      </w:r>
    </w:p>
    <w:p w14:paraId="2E42F847" w14:textId="325C4C39" w:rsidR="00FE2D36" w:rsidRPr="00D62042" w:rsidRDefault="00FE2D36" w:rsidP="00FE2D36">
      <w:pPr>
        <w:pStyle w:val="Nadpis2"/>
      </w:pPr>
      <w:r w:rsidRPr="00D62042">
        <w:t xml:space="preserve">Smluvní strana oprávněná odstoupit od </w:t>
      </w:r>
      <w:r w:rsidR="00C16537">
        <w:t>S</w:t>
      </w:r>
      <w:r w:rsidRPr="00D62042">
        <w:t xml:space="preserve">mlouvy je povinna odstoupení od </w:t>
      </w:r>
      <w:r w:rsidR="00517BA7">
        <w:t>S</w:t>
      </w:r>
      <w:r w:rsidRPr="00D62042">
        <w:t xml:space="preserve">mlouvy oznámit druhé smluvní straně písemně formou poštovní zásilky s dodejkou. Odstoupení od </w:t>
      </w:r>
      <w:r w:rsidR="00081E5F">
        <w:t>S</w:t>
      </w:r>
      <w:r w:rsidRPr="00D62042">
        <w:t>mlouvy nabývá účinnosti dnem doručení písemného oznámení o odstoupení druhé smluvní straně.</w:t>
      </w:r>
    </w:p>
    <w:p w14:paraId="5A3B8E10" w14:textId="61267029" w:rsidR="00FE2D36" w:rsidRPr="00D62042" w:rsidRDefault="00FE2D36" w:rsidP="00FE2D36">
      <w:pPr>
        <w:pStyle w:val="Nadpis2"/>
      </w:pPr>
      <w:r w:rsidRPr="00D62042">
        <w:t xml:space="preserve">Okamžikem doručení oznámení o odstoupení od smlouvy zanikají všechna práva a povinnosti smluvních stran ze smlouvy. Odstoupení od smlouvy se však nedotýká nároku na náhradu škody vzniklé porušením </w:t>
      </w:r>
      <w:r w:rsidR="00081E5F">
        <w:t>S</w:t>
      </w:r>
      <w:r w:rsidRPr="00D62042">
        <w:t xml:space="preserve">mlouvy, nároku na smluvní pokutu stanovenou touto smlouvou, řešení sporů mezi smluvními stranami a jiných ustanovení, která podle projevené vůle smluvních stran nebo vzhledem ke své povaze mají trvat i po ukončení </w:t>
      </w:r>
      <w:r w:rsidR="00081E5F">
        <w:t>S</w:t>
      </w:r>
      <w:r w:rsidRPr="00D62042">
        <w:t>mlouvy.</w:t>
      </w:r>
    </w:p>
    <w:p w14:paraId="13065B3E" w14:textId="0C9071E4" w:rsidR="00FE2D36" w:rsidRPr="00FE2D36" w:rsidRDefault="00FE2D36" w:rsidP="00FE2D36">
      <w:pPr>
        <w:pStyle w:val="Nadpis2"/>
      </w:pPr>
      <w:r w:rsidRPr="00D62042">
        <w:t xml:space="preserve">Ustanovení části 22 </w:t>
      </w:r>
      <w:r w:rsidR="00081E5F">
        <w:t>O</w:t>
      </w:r>
      <w:r w:rsidRPr="00D62042">
        <w:t xml:space="preserve">bchodních podmínek se užijí v rozsahu, ve kterém nejsou dotčeny a v rozporu s výše uvedeným. </w:t>
      </w:r>
    </w:p>
    <w:p w14:paraId="227223DE" w14:textId="566C49CE" w:rsidR="00E07164" w:rsidRDefault="00E07164" w:rsidP="00E07164">
      <w:pPr>
        <w:pStyle w:val="Nadpis1"/>
        <w:keepNext/>
        <w:jc w:val="left"/>
        <w:rPr>
          <w:lang w:eastAsia="cs-CZ"/>
        </w:rPr>
      </w:pPr>
      <w:r>
        <w:rPr>
          <w:lang w:eastAsia="cs-CZ"/>
        </w:rPr>
        <w:lastRenderedPageBreak/>
        <w:t>Pojištění</w:t>
      </w:r>
    </w:p>
    <w:p w14:paraId="3E288627" w14:textId="77777777" w:rsidR="00FE2D36" w:rsidRPr="00D62042" w:rsidRDefault="00FE2D36" w:rsidP="00FE2D36">
      <w:pPr>
        <w:pStyle w:val="Nadpis2"/>
      </w:pPr>
      <w:r w:rsidRPr="00D62042">
        <w:t>Poskytovatel je povinen udržovat v platnosti po celou dobu trvání této Smlouvy pojistnou smlouvu, jejímž předmětem bude pojištění odpovědnosti za újmu způsobenou Poskytovatelem Objednateli nebo jakékoliv třetí osobě s limitem pojistného plnění minimálně 30.000.000 Kč v rámci jednoho pojistného plnění a v jednom ročním období.</w:t>
      </w:r>
    </w:p>
    <w:p w14:paraId="13585102" w14:textId="490E5EE6" w:rsidR="00FE2D36" w:rsidRPr="00FE2D36" w:rsidRDefault="00FE2D36" w:rsidP="00FE2D36">
      <w:pPr>
        <w:pStyle w:val="Nadpis2"/>
      </w:pPr>
      <w:r w:rsidRPr="00D62042">
        <w:t xml:space="preserve">Poskytovatel je povinen za každý den, po který není pojištěn, zaplatit Objednateli smluvní pokutu ve výši </w:t>
      </w:r>
      <w:proofErr w:type="gramStart"/>
      <w:r w:rsidRPr="00D62042">
        <w:t>10.000,-</w:t>
      </w:r>
      <w:proofErr w:type="gramEnd"/>
      <w:r w:rsidRPr="00D62042">
        <w:t xml:space="preserve"> Kč. V případě, že doba, po kterou nebyl Poskytovatel pojištěn, překročila po dobu trvání Smlouvy více jak 30 kalendářních dnů, je Objednatel oprávněn odstoupit od Smlouvy.</w:t>
      </w:r>
    </w:p>
    <w:p w14:paraId="45E1FF93" w14:textId="22638DA0" w:rsidR="00E07164" w:rsidRDefault="00E07164" w:rsidP="00E07164">
      <w:pPr>
        <w:pStyle w:val="Nadpis1"/>
        <w:keepNext/>
        <w:jc w:val="left"/>
        <w:rPr>
          <w:lang w:eastAsia="cs-CZ"/>
        </w:rPr>
      </w:pPr>
      <w:r>
        <w:rPr>
          <w:lang w:eastAsia="cs-CZ"/>
        </w:rPr>
        <w:t>Odpovědné zadávání</w:t>
      </w:r>
    </w:p>
    <w:p w14:paraId="1ECB8C90" w14:textId="77777777" w:rsidR="00FE2D36" w:rsidRPr="00D62042" w:rsidRDefault="00FE2D36" w:rsidP="00FE2D36">
      <w:pPr>
        <w:pStyle w:val="Nadpis2"/>
      </w:pPr>
      <w:r w:rsidRPr="00D62042">
        <w:t xml:space="preserve">Objednatel je povinen při vytváření zadávacích podmínek, včetně pravidel pro hodnocení nabídek a výběru dodavatele zadávacího řízení, na </w:t>
      </w:r>
      <w:proofErr w:type="gramStart"/>
      <w:r w:rsidRPr="00D62042">
        <w:t>základě</w:t>
      </w:r>
      <w:proofErr w:type="gramEnd"/>
      <w:r w:rsidRPr="00D62042">
        <w:t xml:space="preserve"> kterého byla uzavřena tato Smlouva dodržovat zásady sociálně odpovědného zadávání, environmentálně odpovědného zadávání a inovací tak, jak jsou definovány v § 28 odst. 1 písm. p) až r) zákona č. 134/2016 Sb. o zadávání veřejných zakázek (dále jen „odpovědné zadávání“). Poskytovatel bere podpisem této Smlouvy výslovně na vědomí tuto povinnost Objednatele, jakož i veškeré s tím související požadavky na Poskytovatele v daném ohledu kladené, které jsou jako jednotlivé prvky odpovědného zadávání uvedeny v následujících ustanovení tohoto článku Smlouvy.</w:t>
      </w:r>
      <w:bookmarkStart w:id="1" w:name="_Toc7527227"/>
      <w:bookmarkStart w:id="2" w:name="_Toc13818469"/>
    </w:p>
    <w:p w14:paraId="01DC38C6" w14:textId="77777777" w:rsidR="00FE2D36" w:rsidRPr="00D62042" w:rsidRDefault="00FE2D36" w:rsidP="00FE2D36">
      <w:pPr>
        <w:pStyle w:val="Nadpis2"/>
      </w:pPr>
      <w:r w:rsidRPr="00D62042">
        <w:t>Poskytovatel se zavazuje ujednat si s dalšími osobami, které se na jeho straně podílejí</w:t>
      </w:r>
      <w:r w:rsidRPr="00D62042">
        <w:br/>
        <w:t>na plnění této Smlouvy, a jsou podnikateli (dále jen „smluvní partneři Poskytovatele“), stejnou nebo kratší dobu splatnosti daňových dokladů, jaká je sjednána v této Smlouvě. Poskytovatel se zavazuje na písemnou výzvu předložit Objednateli do tří pracovních dnů od doručení výzvy smluvní dokumentace (včetně jejich případných změn) se smluvními partnery Poskytovatele uvedenými ve výzvě Objednatele, ze kterých bude vyplývat splnění povinnosti Poskytovatele dle předchozí věty. Předkládaná smluvní dokumentace bude anonymizována tak, aby neobsahovala osobní údaje či obchodní tajemství dodavatele či smluvních partnerů Poskytovatele; musí z ní však vždy být zřejmé splnění povinnosti Poskytovatele dle tohoto odstavce Smlouvy.</w:t>
      </w:r>
    </w:p>
    <w:p w14:paraId="603CFD3A" w14:textId="5E7F89C5" w:rsidR="00FE2D36" w:rsidRPr="00FE2D36" w:rsidRDefault="00FE2D36" w:rsidP="00FE2D36">
      <w:pPr>
        <w:pStyle w:val="Nadpis2"/>
      </w:pPr>
      <w:r w:rsidRPr="00D62042">
        <w:t>Poskytovatel se zavazuje uhradit smluvní pokutu ve výši 1.000 Kč za každý, byť i započatý den prodlení se splněním povinnosti předložit smluvní dokumentaci dle předchozího odstavce Smlouvy. Poskytovatel se dále zavazuje uhradit smluvní pokutu ve výši 1.000 Kč za každý, byť i započatý den, po který porušil svou povinnost mít se smluvními partnery Poskytovatele stejnou nebo kratší dobu splatnosti daňových dokladů, jaká je sjednána v této Smlouvě. Smluvní sankce dle tohoto odstavce Smlouvy lze v případě postupného porušení obou povinností Poskytovatele sčítat</w:t>
      </w:r>
      <w:r w:rsidRPr="00FE2D36">
        <w:t>.</w:t>
      </w:r>
      <w:bookmarkEnd w:id="1"/>
      <w:bookmarkEnd w:id="2"/>
    </w:p>
    <w:p w14:paraId="7ACA4F45" w14:textId="76245CC5" w:rsidR="004E1498" w:rsidRPr="004E1498" w:rsidRDefault="004E1498" w:rsidP="00321172">
      <w:pPr>
        <w:pStyle w:val="Nadpis1"/>
        <w:widowControl w:val="0"/>
        <w:suppressAutoHyphens w:val="0"/>
        <w:rPr>
          <w:rFonts w:eastAsia="Times New Roman"/>
          <w:lang w:eastAsia="cs-CZ"/>
        </w:rPr>
      </w:pPr>
      <w:r w:rsidRPr="004E1498">
        <w:rPr>
          <w:rFonts w:eastAsia="Times New Roman"/>
          <w:lang w:eastAsia="cs-CZ"/>
        </w:rPr>
        <w:t>Závěrečná ujednání</w:t>
      </w:r>
    </w:p>
    <w:p w14:paraId="3E50101D" w14:textId="388C0BB8" w:rsidR="004E1498" w:rsidRPr="004E1498" w:rsidRDefault="004E1498" w:rsidP="00321172">
      <w:pPr>
        <w:pStyle w:val="Nadpis2"/>
        <w:widowControl w:val="0"/>
      </w:pPr>
      <w:r w:rsidRPr="004E1498">
        <w:t xml:space="preserve">Tato smlouva se řídí Obchodními podmínkami ke Smlouvě o </w:t>
      </w:r>
      <w:r w:rsidR="004A519A">
        <w:t>poskytování služeb</w:t>
      </w:r>
      <w:r w:rsidRPr="004E1498">
        <w:t xml:space="preserve"> (dále jen „</w:t>
      </w:r>
      <w:r w:rsidRPr="00DA36DB">
        <w:rPr>
          <w:rStyle w:val="Kurzvatun"/>
        </w:rPr>
        <w:t>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128BF64A" w:rsidR="004E1498" w:rsidRPr="004E1498" w:rsidRDefault="00E73DA0" w:rsidP="00DA36DB">
      <w:pPr>
        <w:pStyle w:val="Nadpis2"/>
      </w:pPr>
      <w:r w:rsidRPr="00604869">
        <w:t>Poskytovatel</w:t>
      </w:r>
      <w:r w:rsidR="004E1498" w:rsidRPr="004E1498">
        <w:t xml:space="preserve"> prohlašuje, že</w:t>
      </w:r>
      <w:r w:rsidR="00EA345D">
        <w:t>:</w:t>
      </w:r>
      <w:r w:rsidR="004E1498" w:rsidRPr="004E1498">
        <w:t xml:space="preserve"> </w:t>
      </w:r>
    </w:p>
    <w:p w14:paraId="7633B164" w14:textId="77777777" w:rsidR="004E1498" w:rsidRPr="004E1498" w:rsidRDefault="004E1498" w:rsidP="00DA36DB">
      <w:pPr>
        <w:pStyle w:val="Nadpis3"/>
      </w:pPr>
      <w:r w:rsidRPr="00141C9A">
        <w:t>se</w:t>
      </w:r>
      <w:r w:rsidRPr="004E1498">
        <w:t xml:space="preserve"> </w:t>
      </w:r>
      <w:r w:rsidRPr="00604869">
        <w:t>zněním</w:t>
      </w:r>
      <w:r w:rsidRPr="004E1498">
        <w:t xml:space="preserve"> Obchodních podmínek se před podpisem této smlouvy seznámil,</w:t>
      </w:r>
    </w:p>
    <w:p w14:paraId="382930A8" w14:textId="77777777" w:rsidR="004E1498" w:rsidRPr="004E1498" w:rsidRDefault="004E1498" w:rsidP="00DA36DB">
      <w:pPr>
        <w:pStyle w:val="Nadpis3"/>
      </w:pPr>
      <w:r w:rsidRPr="004E1498">
        <w:t>v dostatečném rozsahu se seznámil s veškerými požadavky Objednatele dle této smlouvy, přičemž si není vědom žádným překážek, které by mu bránily v poskytnutí sjednaného plnění v souladu s touto smlouvou.</w:t>
      </w:r>
    </w:p>
    <w:p w14:paraId="7C89F548" w14:textId="3B22A94B" w:rsidR="006E6E61" w:rsidRPr="006E6E61" w:rsidRDefault="00A63FD5" w:rsidP="00321172">
      <w:pPr>
        <w:pStyle w:val="Nadpis2"/>
        <w:widowControl w:val="0"/>
      </w:pPr>
      <w:r>
        <w:t xml:space="preserve">Tato Smlouva je vyhotovena v elektronické podobě, přičemž obě </w:t>
      </w:r>
      <w:r w:rsidR="003D12BD">
        <w:t>S</w:t>
      </w:r>
      <w:r>
        <w:t xml:space="preserve">mluvní strany </w:t>
      </w:r>
      <w:proofErr w:type="gramStart"/>
      <w:r>
        <w:t>obdrží</w:t>
      </w:r>
      <w:proofErr w:type="gramEnd"/>
      <w:r>
        <w:t xml:space="preserve">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w:t>
      </w:r>
      <w:proofErr w:type="gramStart"/>
      <w:r w:rsidR="006E6E61" w:rsidRPr="006E6E61">
        <w:t>obdrží</w:t>
      </w:r>
      <w:proofErr w:type="gramEnd"/>
      <w:r w:rsidR="006E6E61" w:rsidRPr="006E6E61">
        <w:t xml:space="preserve"> </w:t>
      </w:r>
      <w:r w:rsidR="00E73DA0">
        <w:t>Poskytovatel</w:t>
      </w:r>
      <w:r w:rsidR="006E6E61" w:rsidRPr="006E6E61">
        <w:t xml:space="preserve"> a dvě vyhotovení Objednatel.</w:t>
      </w:r>
    </w:p>
    <w:p w14:paraId="6AB23CD3" w14:textId="75E7FA05" w:rsidR="004E1498" w:rsidRPr="004E1498" w:rsidRDefault="004E1498" w:rsidP="00321172">
      <w:pPr>
        <w:pStyle w:val="Nadpis2"/>
        <w:widowControl w:val="0"/>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321172">
      <w:pPr>
        <w:pStyle w:val="Nadpis2"/>
        <w:widowControl w:val="0"/>
      </w:pPr>
      <w:r w:rsidRPr="004E1498">
        <w:lastRenderedPageBreak/>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321172">
      <w:pPr>
        <w:pStyle w:val="Nadpis2"/>
        <w:widowControl w:val="0"/>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321172">
      <w:pPr>
        <w:pStyle w:val="Nadpis2"/>
        <w:widowControl w:val="0"/>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321172">
      <w:pPr>
        <w:pStyle w:val="Nadpis2"/>
        <w:widowControl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321172">
      <w:pPr>
        <w:pStyle w:val="Nadpis2"/>
        <w:widowControl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B70867" w:rsidRDefault="004E1498" w:rsidP="00321172">
      <w:pPr>
        <w:pStyle w:val="Nadpis2"/>
        <w:widowControl w:val="0"/>
      </w:pPr>
      <w:r w:rsidRPr="004E1498">
        <w:t xml:space="preserve">Zvláštní podmínky, na které odkazuje Smlouva o </w:t>
      </w:r>
      <w:r w:rsidR="004A519A">
        <w:t>poskytování služeb</w:t>
      </w:r>
      <w:r w:rsidRPr="004E1498">
        <w:t xml:space="preserve">, mají přednost před zněním Obchodních podmínek, Obchodní podmínky se užijí v rozsahu, v jakém nejsou v rozporu </w:t>
      </w:r>
      <w:r w:rsidRPr="00B70867">
        <w:t>s takovými zvláštními podmínkami.</w:t>
      </w:r>
    </w:p>
    <w:p w14:paraId="24A8BB84" w14:textId="342FB8BC" w:rsidR="00B66E16" w:rsidRPr="00B70867" w:rsidRDefault="006E37CB" w:rsidP="00321172">
      <w:pPr>
        <w:pStyle w:val="Nadpis2"/>
        <w:widowControl w:val="0"/>
      </w:pPr>
      <w:r w:rsidRPr="006E37CB">
        <w:rPr>
          <w:rFonts w:eastAsia="Calibri"/>
        </w:rPr>
        <w:t>Tato Smlouva nabývá platnosti okamžikem podpisu poslední ze Smluvních stran. Je-li Smlouva uveřejňována v registru smluv, nabývá účinnosti dnem uveřejnění v registru smluv, jinak je účinná od okamžiku uzavření</w:t>
      </w:r>
      <w:r w:rsidR="00B66E16" w:rsidRPr="00B70867">
        <w:rPr>
          <w:rFonts w:eastAsia="Calibri"/>
        </w:rPr>
        <w:t>.</w:t>
      </w:r>
    </w:p>
    <w:p w14:paraId="19A12285" w14:textId="77777777" w:rsidR="004E1498" w:rsidRPr="004E1498" w:rsidRDefault="004E1498" w:rsidP="00B70867">
      <w:pPr>
        <w:pStyle w:val="Plohanadpis"/>
      </w:pPr>
      <w:r w:rsidRPr="004E1498">
        <w:t>Přílohy</w:t>
      </w:r>
    </w:p>
    <w:p w14:paraId="5704493F" w14:textId="77777777" w:rsidR="006E37CB" w:rsidRPr="006E37CB" w:rsidRDefault="007F328C" w:rsidP="00B70867">
      <w:pPr>
        <w:pStyle w:val="Plohy"/>
      </w:pPr>
      <w:r w:rsidRPr="006E37CB">
        <w:t>Obchodní podmínky ke Smlouvě o poskytování služeb</w:t>
      </w:r>
    </w:p>
    <w:p w14:paraId="497CDB7F" w14:textId="30A465CD" w:rsidR="006E37CB" w:rsidRPr="006E37CB" w:rsidRDefault="006E37CB" w:rsidP="00B70867">
      <w:pPr>
        <w:pStyle w:val="Plohy"/>
      </w:pPr>
      <w:r w:rsidRPr="006E37CB">
        <w:t xml:space="preserve">Léčebný program 12denního kondičního pobytu </w:t>
      </w:r>
      <w:r w:rsidRPr="006E37CB">
        <w:rPr>
          <w:highlight w:val="green"/>
        </w:rPr>
        <w:t>– doplní Poskytovatel</w:t>
      </w:r>
    </w:p>
    <w:p w14:paraId="28D5F6B0" w14:textId="570D3483" w:rsidR="007F328C" w:rsidRPr="006E37CB" w:rsidRDefault="006E37CB" w:rsidP="00B70867">
      <w:pPr>
        <w:pStyle w:val="Plohy"/>
      </w:pPr>
      <w:r w:rsidRPr="006E37CB">
        <w:t>Specifikace zařízení pro realizaci kondičních pobytů</w:t>
      </w:r>
      <w:r w:rsidR="007F328C" w:rsidRPr="006E37CB">
        <w:t xml:space="preserve"> </w:t>
      </w:r>
      <w:r w:rsidRPr="006E37CB">
        <w:rPr>
          <w:highlight w:val="green"/>
        </w:rPr>
        <w:t>– doplní Poskytovatel</w:t>
      </w:r>
    </w:p>
    <w:p w14:paraId="57CAD8F2" w14:textId="57345294" w:rsidR="006E37CB" w:rsidRDefault="006E37CB" w:rsidP="00B70867">
      <w:pPr>
        <w:pStyle w:val="Plohy"/>
      </w:pPr>
      <w:r>
        <w:t>Smlouva o ochraně osobních údajů</w:t>
      </w:r>
    </w:p>
    <w:p w14:paraId="7C809827" w14:textId="2DE225A4" w:rsidR="00B66E16" w:rsidRPr="006E37CB" w:rsidRDefault="00B66E16" w:rsidP="00B70867">
      <w:pPr>
        <w:pStyle w:val="Plohy"/>
      </w:pPr>
      <w:r w:rsidRPr="006E37CB">
        <w:t xml:space="preserve">Seznam poddodavatelů </w:t>
      </w:r>
      <w:r w:rsidRPr="006E37CB">
        <w:rPr>
          <w:highlight w:val="green"/>
        </w:rPr>
        <w:t xml:space="preserve">– doplní </w:t>
      </w:r>
      <w:r w:rsidR="004E7B39" w:rsidRPr="006E37CB">
        <w:rPr>
          <w:highlight w:val="green"/>
        </w:rPr>
        <w:t>Poskytovatel</w:t>
      </w:r>
    </w:p>
    <w:p w14:paraId="6C5A111E" w14:textId="5FB36623" w:rsidR="00B66E16" w:rsidRPr="006E37CB" w:rsidRDefault="00B66E16" w:rsidP="00B70867">
      <w:pPr>
        <w:pStyle w:val="Plohy"/>
        <w:rPr>
          <w:highlight w:val="green"/>
        </w:rPr>
      </w:pPr>
      <w:r w:rsidRPr="006E37CB">
        <w:rPr>
          <w:highlight w:val="green"/>
        </w:rPr>
        <w:t xml:space="preserve">Plná moc (pouze v případě zastoupení </w:t>
      </w:r>
      <w:r w:rsidR="004E7B39" w:rsidRPr="006E37CB">
        <w:rPr>
          <w:highlight w:val="green"/>
        </w:rPr>
        <w:t>Poskytovatel</w:t>
      </w:r>
      <w:r w:rsidRPr="006E37CB">
        <w:rPr>
          <w:highlight w:val="green"/>
        </w:rPr>
        <w:t>e osobou na základě plné moci)</w:t>
      </w:r>
    </w:p>
    <w:p w14:paraId="731B7242" w14:textId="4B96A573" w:rsidR="00D45DE0" w:rsidRDefault="00D45DE0" w:rsidP="00B70867">
      <w:pPr>
        <w:pStyle w:val="Zaobjednateleposkytovatele"/>
      </w:pPr>
      <w:r>
        <w:t>Za Objednatele:</w:t>
      </w:r>
      <w:r>
        <w:tab/>
      </w:r>
      <w:r>
        <w:tab/>
      </w:r>
      <w:r>
        <w:tab/>
      </w:r>
      <w:r>
        <w:tab/>
      </w:r>
      <w:r>
        <w:tab/>
      </w:r>
      <w:r>
        <w:tab/>
        <w:t>Za Poskytovatele:</w:t>
      </w:r>
    </w:p>
    <w:p w14:paraId="600CC85A" w14:textId="77777777" w:rsidR="00D45DE0" w:rsidRDefault="00D45DE0" w:rsidP="006E0479">
      <w:pPr>
        <w:pStyle w:val="Podpisovoprnn"/>
      </w:pPr>
      <w:r>
        <w:t>……………………………………………………</w:t>
      </w:r>
      <w:r>
        <w:tab/>
      </w:r>
      <w:r>
        <w:tab/>
      </w:r>
      <w:r>
        <w:tab/>
        <w:t>…………………………………………………</w:t>
      </w:r>
      <w:r>
        <w:tab/>
      </w:r>
      <w:r>
        <w:tab/>
      </w:r>
    </w:p>
    <w:p w14:paraId="656EFFE2" w14:textId="0AD3ECB2" w:rsidR="00D45DE0" w:rsidRPr="006E0479" w:rsidRDefault="006E0479" w:rsidP="006E0479">
      <w:pPr>
        <w:rPr>
          <w:rStyle w:val="Siln"/>
        </w:rPr>
      </w:pPr>
      <w:r>
        <w:rPr>
          <w:rStyle w:val="Siln"/>
        </w:rPr>
        <w:t>Bc. Jiří Svoboda, MBA</w:t>
      </w:r>
      <w:r w:rsidR="008B24C9" w:rsidRPr="006E0479">
        <w:rPr>
          <w:rStyle w:val="Siln"/>
        </w:rPr>
        <w:tab/>
      </w:r>
      <w:r w:rsidR="008B24C9" w:rsidRPr="006E0479">
        <w:rPr>
          <w:rStyle w:val="Siln"/>
        </w:rPr>
        <w:tab/>
      </w:r>
      <w:r w:rsidR="008B24C9" w:rsidRPr="006E0479">
        <w:rPr>
          <w:rStyle w:val="Siln"/>
        </w:rPr>
        <w:tab/>
      </w:r>
      <w:r w:rsidR="008B24C9" w:rsidRPr="006E0479">
        <w:rPr>
          <w:rStyle w:val="Siln"/>
        </w:rPr>
        <w:tab/>
      </w:r>
      <w:r w:rsidR="008B24C9" w:rsidRPr="006E0479">
        <w:rPr>
          <w:rStyle w:val="Siln"/>
        </w:rPr>
        <w:tab/>
      </w:r>
      <w:r w:rsidR="00D45DE0" w:rsidRPr="006E0479">
        <w:rPr>
          <w:rStyle w:val="Siln"/>
          <w:highlight w:val="green"/>
        </w:rPr>
        <w:t>[DOPLNÍ</w:t>
      </w:r>
      <w:r w:rsidR="00821F81">
        <w:rPr>
          <w:rStyle w:val="Siln"/>
          <w:highlight w:val="green"/>
        </w:rPr>
        <w:t xml:space="preserve"> </w:t>
      </w:r>
      <w:r w:rsidR="00D45DE0" w:rsidRPr="006E0479">
        <w:rPr>
          <w:rStyle w:val="Siln"/>
          <w:highlight w:val="green"/>
        </w:rPr>
        <w:t>POSKYTOVATEL]</w:t>
      </w:r>
      <w:r w:rsidR="008B24C9" w:rsidRPr="006E0479">
        <w:rPr>
          <w:rStyle w:val="Siln"/>
        </w:rPr>
        <w:br/>
      </w:r>
      <w:r w:rsidRPr="006E0479">
        <w:rPr>
          <w:rStyle w:val="Siln"/>
          <w:b w:val="0"/>
          <w:bCs w:val="0"/>
        </w:rPr>
        <w:t>generální ředitel</w:t>
      </w:r>
    </w:p>
    <w:p w14:paraId="631E6955" w14:textId="77777777" w:rsidR="00D45DE0" w:rsidRPr="00D45DE0" w:rsidRDefault="00D45DE0" w:rsidP="00321172">
      <w:pPr>
        <w:overflowPunct w:val="0"/>
        <w:autoSpaceDE w:val="0"/>
        <w:autoSpaceDN w:val="0"/>
        <w:adjustRightInd w:val="0"/>
        <w:spacing w:after="0" w:line="240" w:lineRule="auto"/>
        <w:textAlignment w:val="baseline"/>
        <w:rPr>
          <w:rFonts w:eastAsia="Times New Roman" w:cs="Times New Roman"/>
          <w:highlight w:val="yellow"/>
          <w:lang w:eastAsia="cs-CZ"/>
        </w:rPr>
      </w:pPr>
    </w:p>
    <w:sectPr w:rsidR="00D45DE0" w:rsidRPr="00D45DE0"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25DEB" w14:textId="77777777" w:rsidR="00241700" w:rsidRDefault="00241700" w:rsidP="00962258">
      <w:pPr>
        <w:spacing w:after="0" w:line="240" w:lineRule="auto"/>
      </w:pPr>
      <w:r>
        <w:separator/>
      </w:r>
    </w:p>
  </w:endnote>
  <w:endnote w:type="continuationSeparator" w:id="0">
    <w:p w14:paraId="779664EA" w14:textId="77777777" w:rsidR="00241700" w:rsidRDefault="0024170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3E83997B"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3A08F78"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206BBC70" w:rsidR="00592757" w:rsidRDefault="00744CF6" w:rsidP="00093A53">
          <w:pPr>
            <w:pStyle w:val="Zpat"/>
          </w:pPr>
          <w:r>
            <w:t>www.spravazeleznic</w:t>
          </w:r>
          <w:r w:rsidR="00592757">
            <w:t>.cz</w:t>
          </w:r>
        </w:p>
      </w:tc>
      <w:tc>
        <w:tcPr>
          <w:tcW w:w="2921" w:type="dxa"/>
        </w:tcPr>
        <w:p w14:paraId="0C29E961" w14:textId="77777777" w:rsidR="00592757" w:rsidRDefault="0059275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EF37E" w14:textId="77777777" w:rsidR="00241700" w:rsidRDefault="00241700" w:rsidP="00962258">
      <w:pPr>
        <w:spacing w:after="0" w:line="240" w:lineRule="auto"/>
      </w:pPr>
      <w:r>
        <w:separator/>
      </w:r>
    </w:p>
  </w:footnote>
  <w:footnote w:type="continuationSeparator" w:id="0">
    <w:p w14:paraId="3B1931B0" w14:textId="77777777" w:rsidR="00241700" w:rsidRDefault="0024170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844298F"/>
    <w:multiLevelType w:val="multilevel"/>
    <w:tmpl w:val="22069284"/>
    <w:lvl w:ilvl="0">
      <w:start w:val="1"/>
      <w:numFmt w:val="lowerLetter"/>
      <w:pStyle w:val="odstaveca"/>
      <w:lvlText w:val="%1."/>
      <w:lvlJc w:val="left"/>
      <w:pPr>
        <w:ind w:left="1247" w:hanging="567"/>
      </w:pPr>
      <w:rPr>
        <w:rFonts w:hint="default"/>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2F254A72"/>
    <w:multiLevelType w:val="multilevel"/>
    <w:tmpl w:val="4F0AB7BA"/>
    <w:lvl w:ilvl="0">
      <w:start w:val="1"/>
      <w:numFmt w:val="decimal"/>
      <w:pStyle w:val="Nadpis1"/>
      <w:lvlText w:val="%1"/>
      <w:lvlJc w:val="left"/>
      <w:pPr>
        <w:ind w:left="432" w:hanging="432"/>
      </w:pPr>
      <w:rPr>
        <w:rFonts w:asciiTheme="minorHAnsi" w:hAnsiTheme="minorHAnsi" w:hint="default"/>
      </w:rPr>
    </w:lvl>
    <w:lvl w:ilvl="1">
      <w:start w:val="1"/>
      <w:numFmt w:val="decimal"/>
      <w:pStyle w:val="Nadpis2"/>
      <w:lvlText w:val="%1.%2"/>
      <w:lvlJc w:val="left"/>
      <w:pPr>
        <w:ind w:left="567" w:hanging="567"/>
      </w:pPr>
      <w:rPr>
        <w:rFonts w:hint="default"/>
        <w:b w:val="0"/>
        <w:i w:val="0"/>
      </w:rPr>
    </w:lvl>
    <w:lvl w:ilvl="2">
      <w:start w:val="1"/>
      <w:numFmt w:val="decimal"/>
      <w:pStyle w:val="Nadpis3"/>
      <w:lvlText w:val="%1.%2.%3"/>
      <w:lvlJc w:val="left"/>
      <w:pPr>
        <w:ind w:left="567" w:hanging="567"/>
      </w:pPr>
      <w:rPr>
        <w:rFonts w:asciiTheme="minorHAnsi" w:hAnsiTheme="minorHAnsi" w:hint="default"/>
        <w:strike w:val="0"/>
        <w:sz w:val="18"/>
        <w:szCs w:val="18"/>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305B402F"/>
    <w:multiLevelType w:val="hybridMultilevel"/>
    <w:tmpl w:val="B704A27C"/>
    <w:lvl w:ilvl="0" w:tplc="1EDA17AE">
      <w:start w:val="1"/>
      <w:numFmt w:val="decimal"/>
      <w:pStyle w:val="Plohy"/>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71028E6"/>
    <w:multiLevelType w:val="hybridMultilevel"/>
    <w:tmpl w:val="D3C2660A"/>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7" w15:restartNumberingAfterBreak="0">
    <w:nsid w:val="5BAB6B10"/>
    <w:multiLevelType w:val="hybridMultilevel"/>
    <w:tmpl w:val="3BCC75F8"/>
    <w:lvl w:ilvl="0" w:tplc="FB8AA65A">
      <w:numFmt w:val="bullet"/>
      <w:lvlText w:val="-"/>
      <w:lvlJc w:val="left"/>
      <w:pPr>
        <w:ind w:left="1065" w:hanging="360"/>
      </w:pPr>
      <w:rPr>
        <w:rFonts w:ascii="Verdana" w:eastAsia="Times New Roman" w:hAnsi="Verdana"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8" w15:restartNumberingAfterBreak="0">
    <w:nsid w:val="6E59169D"/>
    <w:multiLevelType w:val="hybridMultilevel"/>
    <w:tmpl w:val="95EAD2C0"/>
    <w:lvl w:ilvl="0" w:tplc="B1D01616">
      <w:start w:val="1"/>
      <w:numFmt w:val="lowerLetter"/>
      <w:lvlText w:val="%1)"/>
      <w:lvlJc w:val="left"/>
      <w:pPr>
        <w:ind w:left="720" w:hanging="360"/>
      </w:pPr>
      <w:rPr>
        <w:rFonts w:asciiTheme="minorHAnsi" w:hAnsiTheme="minorHAnsi"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3C33EAB"/>
    <w:multiLevelType w:val="hybridMultilevel"/>
    <w:tmpl w:val="B77EEB38"/>
    <w:lvl w:ilvl="0" w:tplc="2E84CB1E">
      <w:start w:val="1"/>
      <w:numFmt w:val="bullet"/>
      <w:lvlText w:val=""/>
      <w:lvlJc w:val="left"/>
      <w:pPr>
        <w:ind w:left="720" w:hanging="360"/>
      </w:pPr>
      <w:rPr>
        <w:rFonts w:ascii="Symbol" w:hAnsi="Symbo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4070991"/>
    <w:multiLevelType w:val="multilevel"/>
    <w:tmpl w:val="CABE99FC"/>
    <w:numStyleLink w:val="ListNumbermultilevel"/>
  </w:abstractNum>
  <w:num w:numId="1" w16cid:durableId="1413232171">
    <w:abstractNumId w:val="2"/>
  </w:num>
  <w:num w:numId="2" w16cid:durableId="364789533">
    <w:abstractNumId w:val="0"/>
  </w:num>
  <w:num w:numId="3" w16cid:durableId="367875530">
    <w:abstractNumId w:val="3"/>
  </w:num>
  <w:num w:numId="4" w16cid:durableId="874007430">
    <w:abstractNumId w:val="10"/>
  </w:num>
  <w:num w:numId="5" w16cid:durableId="1096710977">
    <w:abstractNumId w:val="5"/>
  </w:num>
  <w:num w:numId="6" w16cid:durableId="1318876037">
    <w:abstractNumId w:val="4"/>
  </w:num>
  <w:num w:numId="7" w16cid:durableId="1973829528">
    <w:abstractNumId w:val="1"/>
  </w:num>
  <w:num w:numId="8" w16cid:durableId="2580277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175452">
    <w:abstractNumId w:val="6"/>
  </w:num>
  <w:num w:numId="10" w16cid:durableId="1483352377">
    <w:abstractNumId w:val="7"/>
  </w:num>
  <w:num w:numId="11" w16cid:durableId="136267572">
    <w:abstractNumId w:val="9"/>
  </w:num>
  <w:num w:numId="12" w16cid:durableId="1937784903">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757F"/>
    <w:rsid w:val="00040B7E"/>
    <w:rsid w:val="00042631"/>
    <w:rsid w:val="00072C1E"/>
    <w:rsid w:val="00073A69"/>
    <w:rsid w:val="00081E5F"/>
    <w:rsid w:val="0008257A"/>
    <w:rsid w:val="000838F5"/>
    <w:rsid w:val="000A0E1D"/>
    <w:rsid w:val="000A1088"/>
    <w:rsid w:val="000A13BC"/>
    <w:rsid w:val="000A2227"/>
    <w:rsid w:val="000A3F85"/>
    <w:rsid w:val="000C2D37"/>
    <w:rsid w:val="000D1A0F"/>
    <w:rsid w:val="000E23A7"/>
    <w:rsid w:val="000F4F6A"/>
    <w:rsid w:val="001020C7"/>
    <w:rsid w:val="0010693F"/>
    <w:rsid w:val="00107E5E"/>
    <w:rsid w:val="00111F39"/>
    <w:rsid w:val="00114472"/>
    <w:rsid w:val="0013379C"/>
    <w:rsid w:val="001369A0"/>
    <w:rsid w:val="00141C9A"/>
    <w:rsid w:val="00154722"/>
    <w:rsid w:val="001550BC"/>
    <w:rsid w:val="001605B9"/>
    <w:rsid w:val="00170EC5"/>
    <w:rsid w:val="001747C1"/>
    <w:rsid w:val="00184743"/>
    <w:rsid w:val="001E3789"/>
    <w:rsid w:val="001F32C9"/>
    <w:rsid w:val="001F7617"/>
    <w:rsid w:val="002041CF"/>
    <w:rsid w:val="00207DF5"/>
    <w:rsid w:val="002234A7"/>
    <w:rsid w:val="00241700"/>
    <w:rsid w:val="00244964"/>
    <w:rsid w:val="00280E07"/>
    <w:rsid w:val="0028697F"/>
    <w:rsid w:val="002A67D9"/>
    <w:rsid w:val="002A6874"/>
    <w:rsid w:val="002C31BF"/>
    <w:rsid w:val="002D08B1"/>
    <w:rsid w:val="002E025F"/>
    <w:rsid w:val="002E0CD7"/>
    <w:rsid w:val="002F28A1"/>
    <w:rsid w:val="003013FA"/>
    <w:rsid w:val="003071BD"/>
    <w:rsid w:val="00321172"/>
    <w:rsid w:val="00341DCF"/>
    <w:rsid w:val="003452CE"/>
    <w:rsid w:val="003557CB"/>
    <w:rsid w:val="00357BC6"/>
    <w:rsid w:val="00364455"/>
    <w:rsid w:val="0037319F"/>
    <w:rsid w:val="003956C6"/>
    <w:rsid w:val="003A4D59"/>
    <w:rsid w:val="003B0DCB"/>
    <w:rsid w:val="003B39EC"/>
    <w:rsid w:val="003C1397"/>
    <w:rsid w:val="003D12BD"/>
    <w:rsid w:val="003D222D"/>
    <w:rsid w:val="003D703A"/>
    <w:rsid w:val="003E082D"/>
    <w:rsid w:val="003F20D8"/>
    <w:rsid w:val="00441430"/>
    <w:rsid w:val="004478D5"/>
    <w:rsid w:val="00450F07"/>
    <w:rsid w:val="00453CD3"/>
    <w:rsid w:val="00460660"/>
    <w:rsid w:val="00481950"/>
    <w:rsid w:val="00486107"/>
    <w:rsid w:val="00487EC8"/>
    <w:rsid w:val="00490651"/>
    <w:rsid w:val="00490F86"/>
    <w:rsid w:val="00491827"/>
    <w:rsid w:val="00492DAB"/>
    <w:rsid w:val="00493B1B"/>
    <w:rsid w:val="00494F81"/>
    <w:rsid w:val="004A519A"/>
    <w:rsid w:val="004A6222"/>
    <w:rsid w:val="004B348C"/>
    <w:rsid w:val="004B3A75"/>
    <w:rsid w:val="004C4399"/>
    <w:rsid w:val="004C728D"/>
    <w:rsid w:val="004C787C"/>
    <w:rsid w:val="004E143C"/>
    <w:rsid w:val="004E1498"/>
    <w:rsid w:val="004E2F1D"/>
    <w:rsid w:val="004E3A53"/>
    <w:rsid w:val="004E7B39"/>
    <w:rsid w:val="004F4B9B"/>
    <w:rsid w:val="004F5497"/>
    <w:rsid w:val="00503B7A"/>
    <w:rsid w:val="00511AB9"/>
    <w:rsid w:val="00517BA7"/>
    <w:rsid w:val="00522467"/>
    <w:rsid w:val="00523EA7"/>
    <w:rsid w:val="00527421"/>
    <w:rsid w:val="00534E6F"/>
    <w:rsid w:val="00537B7A"/>
    <w:rsid w:val="005431A2"/>
    <w:rsid w:val="00553375"/>
    <w:rsid w:val="005736B7"/>
    <w:rsid w:val="00575E5A"/>
    <w:rsid w:val="00577D9D"/>
    <w:rsid w:val="00586CF5"/>
    <w:rsid w:val="00592757"/>
    <w:rsid w:val="00597E84"/>
    <w:rsid w:val="005A3905"/>
    <w:rsid w:val="005B7104"/>
    <w:rsid w:val="005B76DD"/>
    <w:rsid w:val="005D5624"/>
    <w:rsid w:val="005E7A24"/>
    <w:rsid w:val="005F1404"/>
    <w:rsid w:val="00604869"/>
    <w:rsid w:val="0060520C"/>
    <w:rsid w:val="006062F9"/>
    <w:rsid w:val="0061068E"/>
    <w:rsid w:val="006203C3"/>
    <w:rsid w:val="0063268F"/>
    <w:rsid w:val="00655915"/>
    <w:rsid w:val="00660AD3"/>
    <w:rsid w:val="00677B7F"/>
    <w:rsid w:val="00695AD3"/>
    <w:rsid w:val="006969D6"/>
    <w:rsid w:val="006A5570"/>
    <w:rsid w:val="006A689C"/>
    <w:rsid w:val="006B3D79"/>
    <w:rsid w:val="006C7697"/>
    <w:rsid w:val="006D1705"/>
    <w:rsid w:val="006D7AFE"/>
    <w:rsid w:val="006E0479"/>
    <w:rsid w:val="006E0578"/>
    <w:rsid w:val="006E314D"/>
    <w:rsid w:val="006E37CB"/>
    <w:rsid w:val="006E3E36"/>
    <w:rsid w:val="006E6E61"/>
    <w:rsid w:val="006F7CD7"/>
    <w:rsid w:val="00702628"/>
    <w:rsid w:val="00704026"/>
    <w:rsid w:val="00705D26"/>
    <w:rsid w:val="007061F8"/>
    <w:rsid w:val="00710723"/>
    <w:rsid w:val="00723ED1"/>
    <w:rsid w:val="0073691C"/>
    <w:rsid w:val="00743525"/>
    <w:rsid w:val="00744CF6"/>
    <w:rsid w:val="007510DD"/>
    <w:rsid w:val="0076286B"/>
    <w:rsid w:val="00766846"/>
    <w:rsid w:val="0077673A"/>
    <w:rsid w:val="007846E1"/>
    <w:rsid w:val="00786345"/>
    <w:rsid w:val="00796599"/>
    <w:rsid w:val="007A0C04"/>
    <w:rsid w:val="007A27FA"/>
    <w:rsid w:val="007B570C"/>
    <w:rsid w:val="007C589B"/>
    <w:rsid w:val="007E4A6E"/>
    <w:rsid w:val="007F328C"/>
    <w:rsid w:val="007F3CD3"/>
    <w:rsid w:val="007F56A7"/>
    <w:rsid w:val="00807DD0"/>
    <w:rsid w:val="00810E9B"/>
    <w:rsid w:val="008124E5"/>
    <w:rsid w:val="00821F81"/>
    <w:rsid w:val="00855E49"/>
    <w:rsid w:val="0086114C"/>
    <w:rsid w:val="008659F3"/>
    <w:rsid w:val="008709C5"/>
    <w:rsid w:val="008819E9"/>
    <w:rsid w:val="00886D4B"/>
    <w:rsid w:val="00895406"/>
    <w:rsid w:val="008A3568"/>
    <w:rsid w:val="008B24C9"/>
    <w:rsid w:val="008D03B9"/>
    <w:rsid w:val="008E1E86"/>
    <w:rsid w:val="008F18D6"/>
    <w:rsid w:val="008F3BC6"/>
    <w:rsid w:val="008F7DFE"/>
    <w:rsid w:val="00904780"/>
    <w:rsid w:val="00910AB8"/>
    <w:rsid w:val="0091705B"/>
    <w:rsid w:val="00922385"/>
    <w:rsid w:val="009223DF"/>
    <w:rsid w:val="00930CE9"/>
    <w:rsid w:val="00936091"/>
    <w:rsid w:val="00940D8A"/>
    <w:rsid w:val="00950C1F"/>
    <w:rsid w:val="00962258"/>
    <w:rsid w:val="00966B8D"/>
    <w:rsid w:val="009678B7"/>
    <w:rsid w:val="009833E1"/>
    <w:rsid w:val="00992D9C"/>
    <w:rsid w:val="00996CB8"/>
    <w:rsid w:val="009A0078"/>
    <w:rsid w:val="009A396A"/>
    <w:rsid w:val="009B14A9"/>
    <w:rsid w:val="009B2E97"/>
    <w:rsid w:val="009C651E"/>
    <w:rsid w:val="009C79CB"/>
    <w:rsid w:val="009D3556"/>
    <w:rsid w:val="009E07F4"/>
    <w:rsid w:val="009F392E"/>
    <w:rsid w:val="00A02EE7"/>
    <w:rsid w:val="00A07644"/>
    <w:rsid w:val="00A113DA"/>
    <w:rsid w:val="00A3223A"/>
    <w:rsid w:val="00A44435"/>
    <w:rsid w:val="00A4749C"/>
    <w:rsid w:val="00A52B36"/>
    <w:rsid w:val="00A6177B"/>
    <w:rsid w:val="00A63FD5"/>
    <w:rsid w:val="00A66136"/>
    <w:rsid w:val="00A6738F"/>
    <w:rsid w:val="00A71CDD"/>
    <w:rsid w:val="00AA3392"/>
    <w:rsid w:val="00AA4CBB"/>
    <w:rsid w:val="00AA65FA"/>
    <w:rsid w:val="00AA7351"/>
    <w:rsid w:val="00AB53C9"/>
    <w:rsid w:val="00AB6759"/>
    <w:rsid w:val="00AD056F"/>
    <w:rsid w:val="00AD61EB"/>
    <w:rsid w:val="00AD6731"/>
    <w:rsid w:val="00AE74AE"/>
    <w:rsid w:val="00AE7EF3"/>
    <w:rsid w:val="00B05D0B"/>
    <w:rsid w:val="00B15D0D"/>
    <w:rsid w:val="00B26125"/>
    <w:rsid w:val="00B34A8A"/>
    <w:rsid w:val="00B354A6"/>
    <w:rsid w:val="00B66E16"/>
    <w:rsid w:val="00B70867"/>
    <w:rsid w:val="00B75EE1"/>
    <w:rsid w:val="00B77481"/>
    <w:rsid w:val="00B8518B"/>
    <w:rsid w:val="00BB184D"/>
    <w:rsid w:val="00BB202D"/>
    <w:rsid w:val="00BC3B69"/>
    <w:rsid w:val="00BD7E91"/>
    <w:rsid w:val="00BF5E64"/>
    <w:rsid w:val="00C02D0A"/>
    <w:rsid w:val="00C03A6E"/>
    <w:rsid w:val="00C10DFA"/>
    <w:rsid w:val="00C118C9"/>
    <w:rsid w:val="00C12CB0"/>
    <w:rsid w:val="00C16537"/>
    <w:rsid w:val="00C20AB5"/>
    <w:rsid w:val="00C25494"/>
    <w:rsid w:val="00C30076"/>
    <w:rsid w:val="00C302A4"/>
    <w:rsid w:val="00C31C15"/>
    <w:rsid w:val="00C44F6A"/>
    <w:rsid w:val="00C46EB4"/>
    <w:rsid w:val="00C47AE3"/>
    <w:rsid w:val="00C54600"/>
    <w:rsid w:val="00C66131"/>
    <w:rsid w:val="00C87808"/>
    <w:rsid w:val="00C916C5"/>
    <w:rsid w:val="00CD1FC4"/>
    <w:rsid w:val="00CE287A"/>
    <w:rsid w:val="00CE42FF"/>
    <w:rsid w:val="00CF484D"/>
    <w:rsid w:val="00D07EFE"/>
    <w:rsid w:val="00D21061"/>
    <w:rsid w:val="00D4108E"/>
    <w:rsid w:val="00D454DB"/>
    <w:rsid w:val="00D45DE0"/>
    <w:rsid w:val="00D6163D"/>
    <w:rsid w:val="00D61CD5"/>
    <w:rsid w:val="00D831A3"/>
    <w:rsid w:val="00D85C5B"/>
    <w:rsid w:val="00DA36DB"/>
    <w:rsid w:val="00DB035F"/>
    <w:rsid w:val="00DB03B5"/>
    <w:rsid w:val="00DB295F"/>
    <w:rsid w:val="00DC75F3"/>
    <w:rsid w:val="00DD46F3"/>
    <w:rsid w:val="00DE56F2"/>
    <w:rsid w:val="00DF116D"/>
    <w:rsid w:val="00DF12E7"/>
    <w:rsid w:val="00DF5998"/>
    <w:rsid w:val="00E07164"/>
    <w:rsid w:val="00E174B0"/>
    <w:rsid w:val="00E2730E"/>
    <w:rsid w:val="00E64568"/>
    <w:rsid w:val="00E73DA0"/>
    <w:rsid w:val="00EA345D"/>
    <w:rsid w:val="00EB104F"/>
    <w:rsid w:val="00ED14BD"/>
    <w:rsid w:val="00EF1804"/>
    <w:rsid w:val="00F0533E"/>
    <w:rsid w:val="00F076A0"/>
    <w:rsid w:val="00F1048D"/>
    <w:rsid w:val="00F12DEC"/>
    <w:rsid w:val="00F1715C"/>
    <w:rsid w:val="00F310F8"/>
    <w:rsid w:val="00F35939"/>
    <w:rsid w:val="00F45607"/>
    <w:rsid w:val="00F6491B"/>
    <w:rsid w:val="00F659EB"/>
    <w:rsid w:val="00F664E5"/>
    <w:rsid w:val="00F81B99"/>
    <w:rsid w:val="00F86BA6"/>
    <w:rsid w:val="00F95405"/>
    <w:rsid w:val="00F969C4"/>
    <w:rsid w:val="00FC6389"/>
    <w:rsid w:val="00FC6C4D"/>
    <w:rsid w:val="00FE2D3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69A0"/>
    <w:pPr>
      <w:spacing w:before="120" w:after="120"/>
      <w:jc w:val="both"/>
    </w:pPr>
  </w:style>
  <w:style w:type="paragraph" w:styleId="Nadpis1">
    <w:name w:val="heading 1"/>
    <w:aliases w:val="1. čl."/>
    <w:basedOn w:val="Normln"/>
    <w:next w:val="Normln"/>
    <w:link w:val="Nadpis1Char"/>
    <w:uiPriority w:val="9"/>
    <w:qFormat/>
    <w:rsid w:val="00F664E5"/>
    <w:pPr>
      <w:numPr>
        <w:numId w:val="6"/>
      </w:numPr>
      <w:suppressAutoHyphens/>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iPriority w:val="9"/>
    <w:unhideWhenUsed/>
    <w:qFormat/>
    <w:rsid w:val="00141C9A"/>
    <w:pPr>
      <w:numPr>
        <w:ilvl w:val="1"/>
        <w:numId w:val="6"/>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141C9A"/>
    <w:pPr>
      <w:numPr>
        <w:ilvl w:val="2"/>
        <w:numId w:val="6"/>
      </w:numPr>
      <w:overflowPunct w:val="0"/>
      <w:autoSpaceDE w:val="0"/>
      <w:autoSpaceDN w:val="0"/>
      <w:adjustRightInd w:val="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C30076"/>
    <w:pPr>
      <w:keepNext/>
      <w:keepLines/>
      <w:numPr>
        <w:ilvl w:val="3"/>
        <w:numId w:val="6"/>
      </w:numPr>
      <w:spacing w:before="240" w:after="0"/>
      <w:outlineLvl w:val="3"/>
    </w:pPr>
    <w:rPr>
      <w:rFonts w:asciiTheme="majorHAnsi" w:eastAsiaTheme="majorEastAsia" w:hAnsiTheme="majorHAnsi" w:cstheme="majorBidi"/>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F664E5"/>
    <w:rPr>
      <w:rFonts w:asciiTheme="majorHAnsi" w:eastAsiaTheme="majorEastAsia" w:hAnsiTheme="majorHAnsi" w:cstheme="majorBidi"/>
      <w:b/>
    </w:rPr>
  </w:style>
  <w:style w:type="character" w:customStyle="1" w:styleId="Nadpis2Char">
    <w:name w:val="Nadpis 2 Char"/>
    <w:aliases w:val="1.1. odst. Char"/>
    <w:basedOn w:val="Standardnpsmoodstavce"/>
    <w:link w:val="Nadpis2"/>
    <w:uiPriority w:val="9"/>
    <w:rsid w:val="00141C9A"/>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141C9A"/>
    <w:rPr>
      <w:rFonts w:eastAsia="Times New Roman" w:cs="Times New Roman"/>
      <w:lang w:eastAsia="cs-CZ"/>
    </w:rPr>
  </w:style>
  <w:style w:type="character" w:customStyle="1" w:styleId="Nadpis4Char">
    <w:name w:val="Nadpis 4 Char"/>
    <w:basedOn w:val="Standardnpsmoodstavce"/>
    <w:link w:val="Nadpis4"/>
    <w:uiPriority w:val="9"/>
    <w:rsid w:val="00C30076"/>
    <w:rPr>
      <w:rFonts w:asciiTheme="majorHAnsi" w:eastAsiaTheme="majorEastAsia" w:hAnsiTheme="majorHAnsi" w:cstheme="majorBidi"/>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C12CB0"/>
    <w:rPr>
      <w:rFonts w:asciiTheme="minorHAnsi" w:hAnsiTheme="minorHAnsi"/>
      <w:b/>
      <w:bCs/>
      <w:sz w:val="18"/>
    </w:rPr>
  </w:style>
  <w:style w:type="character" w:customStyle="1" w:styleId="Nadpis6Char">
    <w:name w:val="Nadpis 6 Char"/>
    <w:basedOn w:val="Standardnpsmoodstavce"/>
    <w:link w:val="Nadpis6"/>
    <w:uiPriority w:val="9"/>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aliases w:val="Nadpis smlouva"/>
    <w:basedOn w:val="Normln"/>
    <w:next w:val="Normln"/>
    <w:link w:val="NzevChar"/>
    <w:uiPriority w:val="10"/>
    <w:qFormat/>
    <w:rsid w:val="001369A0"/>
    <w:pPr>
      <w:keepLines/>
      <w:suppressAutoHyphens/>
      <w:spacing w:before="240"/>
    </w:pPr>
    <w:rPr>
      <w:rFonts w:asciiTheme="majorHAnsi" w:eastAsia="Times New Roman" w:hAnsiTheme="majorHAnsi" w:cstheme="majorBidi"/>
      <w:b/>
      <w:color w:val="FF5200" w:themeColor="accent2"/>
      <w:spacing w:val="-6"/>
      <w:sz w:val="36"/>
      <w:szCs w:val="36"/>
    </w:rPr>
  </w:style>
  <w:style w:type="character" w:customStyle="1" w:styleId="NzevChar">
    <w:name w:val="Název Char"/>
    <w:aliases w:val="Nadpis smlouva Char"/>
    <w:basedOn w:val="Standardnpsmoodstavce"/>
    <w:link w:val="Nzev"/>
    <w:uiPriority w:val="10"/>
    <w:rsid w:val="001369A0"/>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odstaveca">
    <w:name w:val="odstavec a."/>
    <w:basedOn w:val="Normln"/>
    <w:link w:val="odstavecaChar"/>
    <w:qFormat/>
    <w:rsid w:val="006203C3"/>
    <w:pPr>
      <w:widowControl w:val="0"/>
      <w:numPr>
        <w:numId w:val="7"/>
      </w:numPr>
      <w:spacing w:after="0"/>
    </w:pPr>
    <w:rPr>
      <w:lang w:eastAsia="cs-CZ"/>
    </w:rPr>
  </w:style>
  <w:style w:type="character" w:customStyle="1" w:styleId="odstavecaChar">
    <w:name w:val="odstavec a. Char"/>
    <w:basedOn w:val="Standardnpsmoodstavce"/>
    <w:link w:val="odstaveca"/>
    <w:rsid w:val="006203C3"/>
    <w:rPr>
      <w:lang w:eastAsia="cs-CZ"/>
    </w:rPr>
  </w:style>
  <w:style w:type="character" w:styleId="Sledovanodkaz">
    <w:name w:val="FollowedHyperlink"/>
    <w:basedOn w:val="Standardnpsmoodstavce"/>
    <w:uiPriority w:val="99"/>
    <w:semiHidden/>
    <w:unhideWhenUsed/>
    <w:rsid w:val="00604869"/>
    <w:rPr>
      <w:color w:val="954F72" w:themeColor="followedHyperlink"/>
      <w:u w:val="single"/>
    </w:rPr>
  </w:style>
  <w:style w:type="character" w:styleId="Nevyeenzmnka">
    <w:name w:val="Unresolved Mention"/>
    <w:basedOn w:val="Standardnpsmoodstavce"/>
    <w:uiPriority w:val="99"/>
    <w:semiHidden/>
    <w:unhideWhenUsed/>
    <w:rsid w:val="00604869"/>
    <w:rPr>
      <w:color w:val="605E5C"/>
      <w:shd w:val="clear" w:color="auto" w:fill="E1DFDD"/>
    </w:rPr>
  </w:style>
  <w:style w:type="paragraph" w:customStyle="1" w:styleId="Podnadpissmlouva">
    <w:name w:val="Podnadpis smlouva"/>
    <w:basedOn w:val="Normln"/>
    <w:link w:val="PodnadpissmlouvaChar"/>
    <w:qFormat/>
    <w:rsid w:val="00141C9A"/>
    <w:pPr>
      <w:widowControl w:val="0"/>
      <w:spacing w:after="0"/>
    </w:pPr>
    <w:rPr>
      <w:b/>
    </w:rPr>
  </w:style>
  <w:style w:type="character" w:customStyle="1" w:styleId="PodnadpissmlouvaChar">
    <w:name w:val="Podnadpis smlouva Char"/>
    <w:basedOn w:val="Standardnpsmoodstavce"/>
    <w:link w:val="Podnadpissmlouva"/>
    <w:rsid w:val="00141C9A"/>
    <w:rPr>
      <w:b/>
    </w:rPr>
  </w:style>
  <w:style w:type="paragraph" w:customStyle="1" w:styleId="Plohanadpis">
    <w:name w:val="Příloha nadpis"/>
    <w:basedOn w:val="Normln"/>
    <w:link w:val="PlohanadpisChar"/>
    <w:qFormat/>
    <w:rsid w:val="007F3CD3"/>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anadpisChar">
    <w:name w:val="Příloha nadpis Char"/>
    <w:basedOn w:val="Standardnpsmoodstavce"/>
    <w:link w:val="Plohanadpis"/>
    <w:rsid w:val="007F3CD3"/>
    <w:rPr>
      <w:rFonts w:eastAsia="Times New Roman" w:cs="Times New Roman"/>
      <w:b/>
      <w:lang w:eastAsia="cs-CZ"/>
    </w:rPr>
  </w:style>
  <w:style w:type="paragraph" w:customStyle="1" w:styleId="Plohy">
    <w:name w:val="Přílohy"/>
    <w:basedOn w:val="Normln"/>
    <w:link w:val="PlohyChar"/>
    <w:qFormat/>
    <w:rsid w:val="00141C9A"/>
    <w:pPr>
      <w:widowControl w:val="0"/>
      <w:numPr>
        <w:numId w:val="5"/>
      </w:numPr>
      <w:overflowPunct w:val="0"/>
      <w:autoSpaceDE w:val="0"/>
      <w:autoSpaceDN w:val="0"/>
      <w:adjustRightInd w:val="0"/>
      <w:spacing w:after="0"/>
      <w:ind w:left="680" w:hanging="68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141C9A"/>
    <w:rPr>
      <w:rFonts w:eastAsia="Times New Roman" w:cs="Times New Roman"/>
      <w:lang w:eastAsia="cs-CZ"/>
    </w:rPr>
  </w:style>
  <w:style w:type="character" w:customStyle="1" w:styleId="Kurzvatun">
    <w:name w:val="Kurzíva tučně"/>
    <w:basedOn w:val="Standardnpsmoodstavce"/>
    <w:uiPriority w:val="1"/>
    <w:qFormat/>
    <w:rsid w:val="001369A0"/>
    <w:rPr>
      <w:rFonts w:asciiTheme="minorHAnsi" w:eastAsia="Times New Roman" w:hAnsiTheme="minorHAnsi" w:cs="Times New Roman"/>
      <w:b/>
      <w:i/>
      <w:sz w:val="18"/>
      <w:lang w:eastAsia="cs-CZ"/>
    </w:rPr>
  </w:style>
  <w:style w:type="paragraph" w:customStyle="1" w:styleId="Objednatel">
    <w:name w:val="Objednatel"/>
    <w:aliases w:val="Poskytovatel"/>
    <w:basedOn w:val="Normln"/>
    <w:link w:val="ObjednatelChar"/>
    <w:qFormat/>
    <w:rsid w:val="006203C3"/>
    <w:pPr>
      <w:widowControl w:val="0"/>
      <w:tabs>
        <w:tab w:val="left" w:pos="2126"/>
      </w:tabs>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Poskytovatel Char"/>
    <w:basedOn w:val="Standardnpsmoodstavce"/>
    <w:link w:val="Objednatel"/>
    <w:rsid w:val="006203C3"/>
    <w:rPr>
      <w:rFonts w:eastAsia="Times New Roman" w:cs="Times New Roman"/>
      <w:lang w:eastAsia="cs-CZ"/>
    </w:rPr>
  </w:style>
  <w:style w:type="paragraph" w:customStyle="1" w:styleId="Identifikace">
    <w:name w:val="Identifikace"/>
    <w:basedOn w:val="Normln"/>
    <w:link w:val="IdentifikaceChar"/>
    <w:qFormat/>
    <w:rsid w:val="00F664E5"/>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F664E5"/>
    <w:rPr>
      <w:rFonts w:eastAsia="Times New Roman" w:cs="Times New Roman"/>
      <w:lang w:eastAsia="cs-CZ"/>
    </w:rPr>
  </w:style>
  <w:style w:type="paragraph" w:customStyle="1" w:styleId="Preambule">
    <w:name w:val="Preambule"/>
    <w:basedOn w:val="Normln"/>
    <w:link w:val="PreambuleChar"/>
    <w:qFormat/>
    <w:rsid w:val="006203C3"/>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6203C3"/>
    <w:rPr>
      <w:rFonts w:eastAsia="Times New Roman" w:cs="Times New Roman"/>
      <w:lang w:eastAsia="cs-CZ"/>
    </w:rPr>
  </w:style>
  <w:style w:type="paragraph" w:customStyle="1" w:styleId="Zaobjednateleposkytovatele">
    <w:name w:val="Za objednatele/poskytovatele"/>
    <w:basedOn w:val="Normln"/>
    <w:link w:val="ZaobjednateleposkytovateleChar"/>
    <w:qFormat/>
    <w:rsid w:val="007F3CD3"/>
    <w:pPr>
      <w:widowControl w:val="0"/>
      <w:spacing w:before="240" w:after="0"/>
    </w:pPr>
    <w:rPr>
      <w:rFonts w:asciiTheme="majorHAnsi" w:hAnsiTheme="majorHAnsi"/>
    </w:rPr>
  </w:style>
  <w:style w:type="character" w:customStyle="1" w:styleId="ZaobjednateleposkytovateleChar">
    <w:name w:val="Za objednatele/poskytovatele Char"/>
    <w:basedOn w:val="Standardnpsmoodstavce"/>
    <w:link w:val="Zaobjednateleposkytovatele"/>
    <w:rsid w:val="007F3CD3"/>
    <w:rPr>
      <w:rFonts w:asciiTheme="majorHAnsi" w:hAnsiTheme="majorHAnsi"/>
    </w:rPr>
  </w:style>
  <w:style w:type="paragraph" w:customStyle="1" w:styleId="Podpisovoprnn">
    <w:name w:val="Podpisové opránění"/>
    <w:basedOn w:val="Normln"/>
    <w:link w:val="PodpisovoprnnChar"/>
    <w:qFormat/>
    <w:rsid w:val="00821F81"/>
    <w:pPr>
      <w:widowControl w:val="0"/>
      <w:spacing w:before="1200" w:after="0"/>
    </w:pPr>
    <w:rPr>
      <w:rFonts w:asciiTheme="majorHAnsi" w:hAnsiTheme="majorHAnsi"/>
    </w:rPr>
  </w:style>
  <w:style w:type="character" w:customStyle="1" w:styleId="PodpisovoprnnChar">
    <w:name w:val="Podpisové opránění Char"/>
    <w:basedOn w:val="Standardnpsmoodstavce"/>
    <w:link w:val="Podpisovoprnn"/>
    <w:rsid w:val="00821F81"/>
    <w:rPr>
      <w:rFonts w:asciiTheme="majorHAnsi" w:hAnsiTheme="majorHAnsi"/>
    </w:rPr>
  </w:style>
  <w:style w:type="paragraph" w:customStyle="1" w:styleId="1lnek">
    <w:name w:val="1.článek"/>
    <w:basedOn w:val="Normln"/>
    <w:qFormat/>
    <w:rsid w:val="00C30076"/>
    <w:pPr>
      <w:keepNext/>
      <w:spacing w:before="240"/>
      <w:ind w:left="851" w:hanging="851"/>
      <w:outlineLvl w:val="0"/>
    </w:pPr>
    <w:rPr>
      <w:rFonts w:ascii="Verdana" w:eastAsia="Times New Roman" w:hAnsi="Verdana" w:cs="Times New Roman"/>
      <w:b/>
      <w:bCs/>
      <w:iCs/>
    </w:rPr>
  </w:style>
  <w:style w:type="paragraph" w:customStyle="1" w:styleId="111odst">
    <w:name w:val="1.1.1 odst."/>
    <w:basedOn w:val="Normln"/>
    <w:qFormat/>
    <w:rsid w:val="00C30076"/>
    <w:pPr>
      <w:widowControl w:val="0"/>
      <w:ind w:left="851" w:hanging="851"/>
    </w:pPr>
    <w:rPr>
      <w:rFonts w:ascii="Verdana" w:hAnsi="Verdana"/>
      <w:szCs w:val="22"/>
    </w:rPr>
  </w:style>
  <w:style w:type="paragraph" w:customStyle="1" w:styleId="1111">
    <w:name w:val="1.1.1.1."/>
    <w:basedOn w:val="Normln"/>
    <w:qFormat/>
    <w:rsid w:val="00C30076"/>
    <w:pPr>
      <w:ind w:left="851" w:hanging="851"/>
    </w:pPr>
    <w:rPr>
      <w:rFonts w:ascii="Verdana" w:hAnsi="Verdana"/>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2.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4.xml><?xml version="1.0" encoding="utf-8"?>
<ds:datastoreItem xmlns:ds="http://schemas.openxmlformats.org/officeDocument/2006/customXml" ds:itemID="{0DDF57DB-ADA1-4180-874E-AEE6EC500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10</Pages>
  <Words>4707</Words>
  <Characters>27774</Characters>
  <Application>Microsoft Office Word</Application>
  <DocSecurity>0</DocSecurity>
  <Lines>231</Lines>
  <Paragraphs>64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Strnadová Dagmar</cp:lastModifiedBy>
  <cp:revision>10</cp:revision>
  <cp:lastPrinted>2017-11-28T17:18:00Z</cp:lastPrinted>
  <dcterms:created xsi:type="dcterms:W3CDTF">2023-12-14T08:49:00Z</dcterms:created>
  <dcterms:modified xsi:type="dcterms:W3CDTF">2023-12-18T07:59:00Z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